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672" w:rsidRPr="00B724D5" w:rsidRDefault="00C86672" w:rsidP="00B724D5">
      <w:pPr>
        <w:jc w:val="center"/>
        <w:rPr>
          <w:rFonts w:ascii="Times New Roman" w:hAnsi="Times New Roman" w:cs="Times New Roman"/>
          <w:b/>
          <w:sz w:val="28"/>
          <w:szCs w:val="28"/>
        </w:rPr>
      </w:pPr>
      <w:r w:rsidRPr="00B724D5">
        <w:rPr>
          <w:rFonts w:ascii="Times New Roman" w:hAnsi="Times New Roman" w:cs="Times New Roman"/>
          <w:b/>
          <w:sz w:val="28"/>
          <w:szCs w:val="28"/>
        </w:rPr>
        <w:t>Тема 6. Правовое регу</w:t>
      </w:r>
      <w:r w:rsidR="00AF04CC">
        <w:rPr>
          <w:rFonts w:ascii="Times New Roman" w:hAnsi="Times New Roman" w:cs="Times New Roman"/>
          <w:b/>
          <w:sz w:val="28"/>
          <w:szCs w:val="28"/>
        </w:rPr>
        <w:t>лирование рекламы (продолжение)</w:t>
      </w:r>
    </w:p>
    <w:p w:rsidR="00C86672" w:rsidRPr="00B724D5" w:rsidRDefault="00C86672">
      <w:pPr>
        <w:rPr>
          <w:rFonts w:ascii="Times New Roman" w:hAnsi="Times New Roman" w:cs="Times New Roman"/>
          <w:b/>
          <w:sz w:val="28"/>
          <w:szCs w:val="28"/>
        </w:rPr>
      </w:pPr>
      <w:r w:rsidRPr="00B724D5">
        <w:rPr>
          <w:rFonts w:ascii="Times New Roman" w:hAnsi="Times New Roman" w:cs="Times New Roman"/>
          <w:b/>
          <w:sz w:val="28"/>
          <w:szCs w:val="28"/>
        </w:rPr>
        <w:t>6.</w:t>
      </w:r>
      <w:proofErr w:type="gramStart"/>
      <w:r w:rsidRPr="00B724D5">
        <w:rPr>
          <w:rFonts w:ascii="Times New Roman" w:hAnsi="Times New Roman" w:cs="Times New Roman"/>
          <w:b/>
          <w:sz w:val="28"/>
          <w:szCs w:val="28"/>
        </w:rPr>
        <w:t>1.</w:t>
      </w:r>
      <w:r w:rsidR="00C26B0E">
        <w:rPr>
          <w:rFonts w:ascii="Times New Roman" w:hAnsi="Times New Roman" w:cs="Times New Roman"/>
          <w:b/>
          <w:sz w:val="28"/>
          <w:szCs w:val="28"/>
        </w:rPr>
        <w:t>Особенности</w:t>
      </w:r>
      <w:proofErr w:type="gramEnd"/>
      <w:r w:rsidR="00C26B0E">
        <w:rPr>
          <w:rFonts w:ascii="Times New Roman" w:hAnsi="Times New Roman" w:cs="Times New Roman"/>
          <w:b/>
          <w:sz w:val="28"/>
          <w:szCs w:val="28"/>
        </w:rPr>
        <w:t xml:space="preserve"> отдельных сп</w:t>
      </w:r>
      <w:r w:rsidR="00AF04CC">
        <w:rPr>
          <w:rFonts w:ascii="Times New Roman" w:hAnsi="Times New Roman" w:cs="Times New Roman"/>
          <w:b/>
          <w:sz w:val="28"/>
          <w:szCs w:val="28"/>
        </w:rPr>
        <w:t>особов распространения рекламы</w:t>
      </w:r>
    </w:p>
    <w:p w:rsidR="00B724D5" w:rsidRDefault="006D1046">
      <w:pPr>
        <w:rPr>
          <w:rFonts w:ascii="Times New Roman" w:hAnsi="Times New Roman" w:cs="Times New Roman"/>
          <w:b/>
          <w:sz w:val="28"/>
          <w:szCs w:val="28"/>
        </w:rPr>
      </w:pPr>
      <w:r>
        <w:rPr>
          <w:rFonts w:ascii="Times New Roman" w:hAnsi="Times New Roman" w:cs="Times New Roman"/>
          <w:b/>
          <w:sz w:val="28"/>
          <w:szCs w:val="28"/>
        </w:rPr>
        <w:t>6.2</w:t>
      </w:r>
      <w:r w:rsidR="00C86672" w:rsidRPr="00B724D5">
        <w:rPr>
          <w:rFonts w:ascii="Times New Roman" w:hAnsi="Times New Roman" w:cs="Times New Roman"/>
          <w:b/>
          <w:sz w:val="28"/>
          <w:szCs w:val="28"/>
        </w:rPr>
        <w:t xml:space="preserve">. </w:t>
      </w:r>
      <w:r w:rsidR="00AF04CC">
        <w:rPr>
          <w:rFonts w:ascii="Times New Roman" w:hAnsi="Times New Roman" w:cs="Times New Roman"/>
          <w:b/>
          <w:sz w:val="28"/>
          <w:szCs w:val="28"/>
        </w:rPr>
        <w:t>Реклама отдельных видов товаров</w:t>
      </w:r>
    </w:p>
    <w:p w:rsidR="00C26B0E" w:rsidRDefault="00C26B0E" w:rsidP="00C26B0E">
      <w:pPr>
        <w:jc w:val="center"/>
        <w:rPr>
          <w:rFonts w:ascii="Times New Roman" w:hAnsi="Times New Roman" w:cs="Times New Roman"/>
          <w:b/>
          <w:sz w:val="28"/>
          <w:szCs w:val="28"/>
        </w:rPr>
      </w:pPr>
      <w:r w:rsidRPr="00C26B0E">
        <w:rPr>
          <w:rFonts w:ascii="Times New Roman" w:hAnsi="Times New Roman" w:cs="Times New Roman"/>
          <w:b/>
          <w:sz w:val="28"/>
          <w:szCs w:val="28"/>
        </w:rPr>
        <w:t>6.</w:t>
      </w:r>
      <w:proofErr w:type="gramStart"/>
      <w:r w:rsidRPr="00C26B0E">
        <w:rPr>
          <w:rFonts w:ascii="Times New Roman" w:hAnsi="Times New Roman" w:cs="Times New Roman"/>
          <w:b/>
          <w:sz w:val="28"/>
          <w:szCs w:val="28"/>
        </w:rPr>
        <w:t>1.Особенности</w:t>
      </w:r>
      <w:proofErr w:type="gramEnd"/>
      <w:r w:rsidRPr="00C26B0E">
        <w:rPr>
          <w:rFonts w:ascii="Times New Roman" w:hAnsi="Times New Roman" w:cs="Times New Roman"/>
          <w:b/>
          <w:sz w:val="28"/>
          <w:szCs w:val="28"/>
        </w:rPr>
        <w:t xml:space="preserve"> отдельных с</w:t>
      </w:r>
      <w:r w:rsidR="00AF04CC">
        <w:rPr>
          <w:rFonts w:ascii="Times New Roman" w:hAnsi="Times New Roman" w:cs="Times New Roman"/>
          <w:b/>
          <w:sz w:val="28"/>
          <w:szCs w:val="28"/>
        </w:rPr>
        <w:t>пособов распространения рекламы</w:t>
      </w:r>
    </w:p>
    <w:p w:rsidR="00C26B0E" w:rsidRDefault="00B724D5" w:rsidP="004E7487">
      <w:pPr>
        <w:ind w:firstLine="567"/>
        <w:jc w:val="both"/>
        <w:rPr>
          <w:rFonts w:ascii="Times New Roman" w:hAnsi="Times New Roman" w:cs="Times New Roman"/>
          <w:i/>
          <w:sz w:val="28"/>
          <w:szCs w:val="28"/>
        </w:rPr>
      </w:pPr>
      <w:r w:rsidRPr="00C26B0E">
        <w:rPr>
          <w:rFonts w:ascii="Times New Roman" w:hAnsi="Times New Roman" w:cs="Times New Roman"/>
          <w:i/>
          <w:sz w:val="28"/>
          <w:szCs w:val="28"/>
        </w:rPr>
        <w:t>Требования к рекламе в средствах массовой информации.</w:t>
      </w:r>
      <w:r w:rsidR="004E7487">
        <w:rPr>
          <w:rFonts w:ascii="Times New Roman" w:hAnsi="Times New Roman" w:cs="Times New Roman"/>
          <w:i/>
          <w:sz w:val="28"/>
          <w:szCs w:val="28"/>
        </w:rPr>
        <w:t xml:space="preserve"> </w:t>
      </w:r>
      <w:r w:rsidR="00121811" w:rsidRPr="00121811">
        <w:rPr>
          <w:rFonts w:ascii="Times New Roman" w:hAnsi="Times New Roman" w:cs="Times New Roman"/>
          <w:sz w:val="28"/>
          <w:szCs w:val="28"/>
        </w:rPr>
        <w:t>Согласно ст. 36 Закона о СМИ распространение</w:t>
      </w:r>
      <w:r w:rsidR="00121811">
        <w:rPr>
          <w:rFonts w:ascii="Times New Roman" w:hAnsi="Times New Roman" w:cs="Times New Roman"/>
          <w:sz w:val="28"/>
          <w:szCs w:val="28"/>
        </w:rPr>
        <w:t xml:space="preserve"> </w:t>
      </w:r>
      <w:r w:rsidR="00121811" w:rsidRPr="00121811">
        <w:rPr>
          <w:rFonts w:ascii="Times New Roman" w:hAnsi="Times New Roman" w:cs="Times New Roman"/>
          <w:sz w:val="28"/>
          <w:szCs w:val="28"/>
        </w:rPr>
        <w:t>рекламы в средствах массовой</w:t>
      </w:r>
      <w:r w:rsidR="00121811">
        <w:rPr>
          <w:rFonts w:ascii="Times New Roman" w:hAnsi="Times New Roman" w:cs="Times New Roman"/>
          <w:sz w:val="28"/>
          <w:szCs w:val="28"/>
        </w:rPr>
        <w:t xml:space="preserve"> информации осуществляется в по</w:t>
      </w:r>
      <w:r w:rsidR="00121811" w:rsidRPr="00121811">
        <w:rPr>
          <w:rFonts w:ascii="Times New Roman" w:hAnsi="Times New Roman" w:cs="Times New Roman"/>
          <w:sz w:val="28"/>
          <w:szCs w:val="28"/>
        </w:rPr>
        <w:t>рядке, установленном законодательством Российской Федерации</w:t>
      </w:r>
      <w:r w:rsidR="00121811">
        <w:rPr>
          <w:rFonts w:ascii="Times New Roman" w:hAnsi="Times New Roman" w:cs="Times New Roman"/>
          <w:sz w:val="28"/>
          <w:szCs w:val="28"/>
        </w:rPr>
        <w:t xml:space="preserve"> </w:t>
      </w:r>
      <w:r w:rsidR="00121811" w:rsidRPr="00121811">
        <w:rPr>
          <w:rFonts w:ascii="Times New Roman" w:hAnsi="Times New Roman" w:cs="Times New Roman"/>
          <w:sz w:val="28"/>
          <w:szCs w:val="28"/>
        </w:rPr>
        <w:t>о рекламе. Закон о рекламе содержит специальные требования к</w:t>
      </w:r>
      <w:r w:rsidR="00121811">
        <w:rPr>
          <w:rFonts w:ascii="Times New Roman" w:hAnsi="Times New Roman" w:cs="Times New Roman"/>
          <w:sz w:val="28"/>
          <w:szCs w:val="28"/>
        </w:rPr>
        <w:t xml:space="preserve"> </w:t>
      </w:r>
      <w:r w:rsidR="00121811" w:rsidRPr="00121811">
        <w:rPr>
          <w:rFonts w:ascii="Times New Roman" w:hAnsi="Times New Roman" w:cs="Times New Roman"/>
          <w:sz w:val="28"/>
          <w:szCs w:val="28"/>
        </w:rPr>
        <w:t>рекламе в периодических печ</w:t>
      </w:r>
      <w:r w:rsidR="00121811">
        <w:rPr>
          <w:rFonts w:ascii="Times New Roman" w:hAnsi="Times New Roman" w:cs="Times New Roman"/>
          <w:sz w:val="28"/>
          <w:szCs w:val="28"/>
        </w:rPr>
        <w:t>атных СМИ, в телевизионных и ра</w:t>
      </w:r>
      <w:r w:rsidR="00121811" w:rsidRPr="00121811">
        <w:rPr>
          <w:rFonts w:ascii="Times New Roman" w:hAnsi="Times New Roman" w:cs="Times New Roman"/>
          <w:sz w:val="28"/>
          <w:szCs w:val="28"/>
        </w:rPr>
        <w:t>диовещательных СМИ. Регулирование  рекламы  в  периодических  печатных  изданиях</w:t>
      </w:r>
      <w:r w:rsidR="00121811">
        <w:rPr>
          <w:rFonts w:ascii="Times New Roman" w:hAnsi="Times New Roman" w:cs="Times New Roman"/>
          <w:sz w:val="28"/>
          <w:szCs w:val="28"/>
        </w:rPr>
        <w:t xml:space="preserve"> </w:t>
      </w:r>
      <w:r w:rsidR="00121811" w:rsidRPr="00121811">
        <w:rPr>
          <w:rFonts w:ascii="Times New Roman" w:hAnsi="Times New Roman" w:cs="Times New Roman"/>
          <w:sz w:val="28"/>
          <w:szCs w:val="28"/>
        </w:rPr>
        <w:t>осуществляется ст. 16 Закона о рекламе, а также ст. 36 Закона о СМИ.</w:t>
      </w:r>
      <w:r w:rsidR="00121811">
        <w:rPr>
          <w:rFonts w:ascii="Times New Roman" w:hAnsi="Times New Roman" w:cs="Times New Roman"/>
          <w:sz w:val="28"/>
          <w:szCs w:val="28"/>
        </w:rPr>
        <w:t xml:space="preserve"> </w:t>
      </w:r>
      <w:r w:rsidR="00121811" w:rsidRPr="00121811">
        <w:rPr>
          <w:rFonts w:ascii="Times New Roman" w:hAnsi="Times New Roman" w:cs="Times New Roman"/>
          <w:sz w:val="28"/>
          <w:szCs w:val="28"/>
        </w:rPr>
        <w:t>Периодическим печатным изданием, согласно ст. 2 Закона о СМИ,</w:t>
      </w:r>
      <w:r w:rsidR="00121811">
        <w:rPr>
          <w:rFonts w:ascii="Times New Roman" w:hAnsi="Times New Roman" w:cs="Times New Roman"/>
          <w:sz w:val="28"/>
          <w:szCs w:val="28"/>
        </w:rPr>
        <w:t xml:space="preserve"> </w:t>
      </w:r>
      <w:r w:rsidR="00121811" w:rsidRPr="00121811">
        <w:rPr>
          <w:rFonts w:ascii="Times New Roman" w:hAnsi="Times New Roman" w:cs="Times New Roman"/>
          <w:sz w:val="28"/>
          <w:szCs w:val="28"/>
        </w:rPr>
        <w:t>признается  «газета,  журнал,  альманах,  бюллетень,  иное  издание,</w:t>
      </w:r>
      <w:r w:rsidR="00121811">
        <w:rPr>
          <w:rFonts w:ascii="Times New Roman" w:hAnsi="Times New Roman" w:cs="Times New Roman"/>
          <w:sz w:val="28"/>
          <w:szCs w:val="28"/>
        </w:rPr>
        <w:t xml:space="preserve"> </w:t>
      </w:r>
      <w:r w:rsidR="00121811" w:rsidRPr="00121811">
        <w:rPr>
          <w:rFonts w:ascii="Times New Roman" w:hAnsi="Times New Roman" w:cs="Times New Roman"/>
          <w:sz w:val="28"/>
          <w:szCs w:val="28"/>
        </w:rPr>
        <w:t>имеющее постоянное название, текущий номер и выходящее в свет</w:t>
      </w:r>
      <w:r w:rsidR="00121811">
        <w:rPr>
          <w:rFonts w:ascii="Times New Roman" w:hAnsi="Times New Roman" w:cs="Times New Roman"/>
          <w:sz w:val="28"/>
          <w:szCs w:val="28"/>
        </w:rPr>
        <w:t xml:space="preserve"> </w:t>
      </w:r>
      <w:r w:rsidR="00121811" w:rsidRPr="00121811">
        <w:rPr>
          <w:rFonts w:ascii="Times New Roman" w:hAnsi="Times New Roman" w:cs="Times New Roman"/>
          <w:sz w:val="28"/>
          <w:szCs w:val="28"/>
        </w:rPr>
        <w:t xml:space="preserve">не реже одного раза в год». Размещение текста рекламы в периодических печатных изданиях,  не  </w:t>
      </w:r>
      <w:r w:rsidR="00121811" w:rsidRPr="00C26B0E">
        <w:rPr>
          <w:rFonts w:ascii="Times New Roman" w:hAnsi="Times New Roman" w:cs="Times New Roman"/>
          <w:sz w:val="28"/>
          <w:szCs w:val="28"/>
        </w:rPr>
        <w:t>специализирующихся  на  сообщениях  и  материалах рекламного  характера,  должно  сопровождаться  пометкой  «реклама» или пометкой «на правах рекламы».</w:t>
      </w:r>
      <w:r w:rsidR="00A8609A" w:rsidRPr="00C26B0E">
        <w:rPr>
          <w:rFonts w:ascii="Times New Roman" w:hAnsi="Times New Roman" w:cs="Times New Roman"/>
          <w:sz w:val="28"/>
          <w:szCs w:val="28"/>
        </w:rPr>
        <w:t xml:space="preserve"> </w:t>
      </w:r>
      <w:r w:rsidR="00C26B0E" w:rsidRPr="00C26B0E">
        <w:rPr>
          <w:rFonts w:ascii="Times New Roman" w:hAnsi="Times New Roman" w:cs="Times New Roman"/>
          <w:sz w:val="28"/>
          <w:szCs w:val="28"/>
        </w:rPr>
        <w:t>Объем рекламы в таких изданиях должен составлять не более чем сорок пять процентов объема одного номера периодических печатных изданий. Требование о соблюдении указанного объема не распространяется на периодические печатные издания, которые зарегистрированы в качестве специализирующихся на сообщениях и материалах рекламного характера и на обложке и в выходных данных которых содержится информация о такой специализации.</w:t>
      </w:r>
      <w:r w:rsidR="00C26B0E" w:rsidRPr="00EC5488">
        <w:rPr>
          <w:rFonts w:ascii="Times New Roman" w:hAnsi="Times New Roman" w:cs="Times New Roman"/>
          <w:i/>
          <w:sz w:val="28"/>
          <w:szCs w:val="28"/>
        </w:rPr>
        <w:t xml:space="preserve"> </w:t>
      </w:r>
    </w:p>
    <w:p w:rsidR="009F6CE5" w:rsidRPr="004E7487" w:rsidRDefault="00EC5488" w:rsidP="00AE3CE0">
      <w:pPr>
        <w:ind w:firstLine="567"/>
        <w:jc w:val="both"/>
        <w:rPr>
          <w:rFonts w:ascii="Times New Roman" w:hAnsi="Times New Roman" w:cs="Times New Roman"/>
          <w:i/>
          <w:sz w:val="28"/>
          <w:szCs w:val="28"/>
        </w:rPr>
      </w:pPr>
      <w:r w:rsidRPr="00EC5488">
        <w:rPr>
          <w:rFonts w:ascii="Times New Roman" w:hAnsi="Times New Roman" w:cs="Times New Roman"/>
          <w:i/>
          <w:sz w:val="28"/>
          <w:szCs w:val="28"/>
        </w:rPr>
        <w:t>Особенности регулирования рекламы в телепрограммах и телепередачах,  в  радиопрограммах  и  радиопередачах.</w:t>
      </w:r>
      <w:r w:rsidR="004E7487">
        <w:rPr>
          <w:rFonts w:ascii="Times New Roman" w:hAnsi="Times New Roman" w:cs="Times New Roman"/>
          <w:i/>
          <w:sz w:val="28"/>
          <w:szCs w:val="28"/>
        </w:rPr>
        <w:t xml:space="preserve"> </w:t>
      </w:r>
      <w:r w:rsidR="009F6CE5" w:rsidRPr="009F6CE5">
        <w:rPr>
          <w:rFonts w:ascii="Times New Roman" w:eastAsia="Times New Roman" w:hAnsi="Times New Roman" w:cs="Times New Roman"/>
          <w:bCs/>
          <w:color w:val="000000"/>
          <w:kern w:val="36"/>
          <w:sz w:val="28"/>
          <w:szCs w:val="28"/>
          <w:lang w:eastAsia="ru-RU"/>
        </w:rPr>
        <w:t>Статья 14</w:t>
      </w:r>
      <w:r w:rsidR="009F6CE5" w:rsidRPr="0045158C">
        <w:rPr>
          <w:rFonts w:ascii="Times New Roman" w:eastAsia="Times New Roman" w:hAnsi="Times New Roman" w:cs="Times New Roman"/>
          <w:bCs/>
          <w:color w:val="000000"/>
          <w:kern w:val="36"/>
          <w:sz w:val="28"/>
          <w:szCs w:val="28"/>
          <w:lang w:eastAsia="ru-RU"/>
        </w:rPr>
        <w:t xml:space="preserve"> ФЗ «О рекламе» регулирует  рекламу</w:t>
      </w:r>
      <w:r w:rsidR="009F6CE5" w:rsidRPr="009F6CE5">
        <w:rPr>
          <w:rFonts w:ascii="Times New Roman" w:eastAsia="Times New Roman" w:hAnsi="Times New Roman" w:cs="Times New Roman"/>
          <w:bCs/>
          <w:color w:val="000000"/>
          <w:kern w:val="36"/>
          <w:sz w:val="28"/>
          <w:szCs w:val="28"/>
          <w:lang w:eastAsia="ru-RU"/>
        </w:rPr>
        <w:t xml:space="preserve"> в телепрограммах и телепередачах</w:t>
      </w:r>
      <w:r w:rsidR="009F6CE5" w:rsidRPr="0045158C">
        <w:rPr>
          <w:rFonts w:ascii="Times New Roman" w:eastAsia="Times New Roman" w:hAnsi="Times New Roman" w:cs="Times New Roman"/>
          <w:bCs/>
          <w:color w:val="000000"/>
          <w:kern w:val="36"/>
          <w:sz w:val="28"/>
          <w:szCs w:val="28"/>
          <w:lang w:eastAsia="ru-RU"/>
        </w:rPr>
        <w:t>.</w:t>
      </w:r>
      <w:bookmarkStart w:id="0" w:name="dst100125"/>
      <w:bookmarkEnd w:id="0"/>
      <w:r w:rsidR="0045158C">
        <w:rPr>
          <w:rFonts w:ascii="Times New Roman" w:eastAsia="Times New Roman" w:hAnsi="Times New Roman" w:cs="Times New Roman"/>
          <w:bCs/>
          <w:color w:val="000000"/>
          <w:kern w:val="36"/>
          <w:sz w:val="28"/>
          <w:szCs w:val="28"/>
          <w:lang w:eastAsia="ru-RU"/>
        </w:rPr>
        <w:t xml:space="preserve"> </w:t>
      </w:r>
      <w:r w:rsidR="009F6CE5" w:rsidRPr="009F6CE5">
        <w:rPr>
          <w:rFonts w:ascii="Times New Roman" w:eastAsia="Times New Roman" w:hAnsi="Times New Roman" w:cs="Times New Roman"/>
          <w:color w:val="000000"/>
          <w:sz w:val="28"/>
          <w:szCs w:val="28"/>
          <w:lang w:eastAsia="ru-RU"/>
        </w:rPr>
        <w:t>Прерывание телепрограммы или телепередачи рекламой, то есть остановка трансляции телепрограммы или телепередачи для демонстрации рекламы, должно предваряться сообщением о последующей трансляции рекламы, за исключением прерывания спонсорской рекламой.</w:t>
      </w:r>
      <w:bookmarkStart w:id="1" w:name="dst100126"/>
      <w:bookmarkEnd w:id="1"/>
      <w:r w:rsidR="007F7A73">
        <w:rPr>
          <w:rFonts w:ascii="Times New Roman" w:eastAsia="Times New Roman" w:hAnsi="Times New Roman" w:cs="Times New Roman"/>
          <w:color w:val="000000"/>
          <w:sz w:val="28"/>
          <w:szCs w:val="28"/>
          <w:lang w:eastAsia="ru-RU"/>
        </w:rPr>
        <w:t xml:space="preserve"> </w:t>
      </w:r>
      <w:r w:rsidR="009F6CE5" w:rsidRPr="009F6CE5">
        <w:rPr>
          <w:rFonts w:ascii="Times New Roman" w:eastAsia="Times New Roman" w:hAnsi="Times New Roman" w:cs="Times New Roman"/>
          <w:color w:val="000000"/>
          <w:sz w:val="28"/>
          <w:szCs w:val="28"/>
          <w:lang w:eastAsia="ru-RU"/>
        </w:rPr>
        <w:t>При совмещении рекламы с телепрограммой способом "бегущей строки" или иным способом ее наложения на кадр транслируемой телепрограммы реклама не должна:</w:t>
      </w:r>
    </w:p>
    <w:p w:rsidR="009F6CE5" w:rsidRPr="009F6CE5" w:rsidRDefault="009F6CE5" w:rsidP="00AE3CE0">
      <w:pPr>
        <w:shd w:val="clear" w:color="auto" w:fill="FFFFFF"/>
        <w:spacing w:after="0" w:line="315" w:lineRule="atLeast"/>
        <w:jc w:val="both"/>
        <w:rPr>
          <w:rFonts w:ascii="Times New Roman" w:eastAsia="Times New Roman" w:hAnsi="Times New Roman" w:cs="Times New Roman"/>
          <w:color w:val="000000"/>
          <w:sz w:val="28"/>
          <w:szCs w:val="28"/>
          <w:lang w:eastAsia="ru-RU"/>
        </w:rPr>
      </w:pPr>
      <w:bookmarkStart w:id="2" w:name="dst100127"/>
      <w:bookmarkEnd w:id="2"/>
      <w:r w:rsidRPr="009F6CE5">
        <w:rPr>
          <w:rFonts w:ascii="Times New Roman" w:eastAsia="Times New Roman" w:hAnsi="Times New Roman" w:cs="Times New Roman"/>
          <w:color w:val="000000"/>
          <w:sz w:val="28"/>
          <w:szCs w:val="28"/>
          <w:lang w:eastAsia="ru-RU"/>
        </w:rPr>
        <w:t>1) занимать более чем семь процентов площади кадра;</w:t>
      </w:r>
    </w:p>
    <w:p w:rsidR="009F6CE5" w:rsidRPr="009F6CE5" w:rsidRDefault="009F6CE5" w:rsidP="00AE3CE0">
      <w:pPr>
        <w:shd w:val="clear" w:color="auto" w:fill="FFFFFF"/>
        <w:spacing w:after="0" w:line="315" w:lineRule="atLeast"/>
        <w:jc w:val="both"/>
        <w:rPr>
          <w:rFonts w:ascii="Times New Roman" w:eastAsia="Times New Roman" w:hAnsi="Times New Roman" w:cs="Times New Roman"/>
          <w:color w:val="000000"/>
          <w:sz w:val="28"/>
          <w:szCs w:val="28"/>
          <w:lang w:eastAsia="ru-RU"/>
        </w:rPr>
      </w:pPr>
      <w:bookmarkStart w:id="3" w:name="dst100128"/>
      <w:bookmarkEnd w:id="3"/>
      <w:r w:rsidRPr="009F6CE5">
        <w:rPr>
          <w:rFonts w:ascii="Times New Roman" w:eastAsia="Times New Roman" w:hAnsi="Times New Roman" w:cs="Times New Roman"/>
          <w:color w:val="000000"/>
          <w:sz w:val="28"/>
          <w:szCs w:val="28"/>
          <w:lang w:eastAsia="ru-RU"/>
        </w:rPr>
        <w:t>2) накладываться на субтитры, а также надписи разъясняющего характера.</w:t>
      </w:r>
    </w:p>
    <w:p w:rsidR="009F6CE5" w:rsidRPr="009F6CE5" w:rsidRDefault="009F6CE5" w:rsidP="009F6CE5">
      <w:pPr>
        <w:shd w:val="clear" w:color="auto" w:fill="FFFFFF"/>
        <w:spacing w:after="0" w:line="315" w:lineRule="atLeast"/>
        <w:ind w:firstLine="540"/>
        <w:jc w:val="both"/>
        <w:rPr>
          <w:rFonts w:ascii="Times New Roman" w:eastAsia="Times New Roman" w:hAnsi="Times New Roman" w:cs="Times New Roman"/>
          <w:color w:val="000000"/>
          <w:sz w:val="28"/>
          <w:szCs w:val="28"/>
          <w:lang w:eastAsia="ru-RU"/>
        </w:rPr>
      </w:pPr>
      <w:bookmarkStart w:id="4" w:name="dst184"/>
      <w:bookmarkStart w:id="5" w:name="dst166"/>
      <w:bookmarkStart w:id="6" w:name="dst100129"/>
      <w:bookmarkStart w:id="7" w:name="dst100130"/>
      <w:bookmarkEnd w:id="4"/>
      <w:bookmarkEnd w:id="5"/>
      <w:bookmarkEnd w:id="6"/>
      <w:bookmarkEnd w:id="7"/>
      <w:r w:rsidRPr="009F6CE5">
        <w:rPr>
          <w:rFonts w:ascii="Times New Roman" w:eastAsia="Times New Roman" w:hAnsi="Times New Roman" w:cs="Times New Roman"/>
          <w:color w:val="000000"/>
          <w:sz w:val="28"/>
          <w:szCs w:val="28"/>
          <w:lang w:eastAsia="ru-RU"/>
        </w:rPr>
        <w:lastRenderedPageBreak/>
        <w:t>Не допускается прерывать рекламой и совмещать с рекламой способом "бегущей строки" следующие телепередачи:</w:t>
      </w:r>
    </w:p>
    <w:p w:rsidR="009F6CE5" w:rsidRPr="009F6CE5" w:rsidRDefault="009F6CE5" w:rsidP="00AE3CE0">
      <w:pPr>
        <w:shd w:val="clear" w:color="auto" w:fill="FFFFFF"/>
        <w:spacing w:after="0" w:line="315" w:lineRule="atLeast"/>
        <w:jc w:val="both"/>
        <w:rPr>
          <w:rFonts w:ascii="Times New Roman" w:eastAsia="Times New Roman" w:hAnsi="Times New Roman" w:cs="Times New Roman"/>
          <w:color w:val="000000"/>
          <w:sz w:val="28"/>
          <w:szCs w:val="28"/>
          <w:lang w:eastAsia="ru-RU"/>
        </w:rPr>
      </w:pPr>
      <w:bookmarkStart w:id="8" w:name="dst100131"/>
      <w:bookmarkEnd w:id="8"/>
      <w:r w:rsidRPr="009F6CE5">
        <w:rPr>
          <w:rFonts w:ascii="Times New Roman" w:eastAsia="Times New Roman" w:hAnsi="Times New Roman" w:cs="Times New Roman"/>
          <w:color w:val="000000"/>
          <w:sz w:val="28"/>
          <w:szCs w:val="28"/>
          <w:lang w:eastAsia="ru-RU"/>
        </w:rPr>
        <w:t>1) религиозные телепередачи;</w:t>
      </w:r>
    </w:p>
    <w:p w:rsidR="009F6CE5" w:rsidRPr="009F6CE5" w:rsidRDefault="009F6CE5" w:rsidP="00AE3CE0">
      <w:pPr>
        <w:shd w:val="clear" w:color="auto" w:fill="FFFFFF"/>
        <w:spacing w:after="0" w:line="315" w:lineRule="atLeast"/>
        <w:jc w:val="both"/>
        <w:rPr>
          <w:rFonts w:ascii="Times New Roman" w:eastAsia="Times New Roman" w:hAnsi="Times New Roman" w:cs="Times New Roman"/>
          <w:color w:val="000000"/>
          <w:sz w:val="28"/>
          <w:szCs w:val="28"/>
          <w:lang w:eastAsia="ru-RU"/>
        </w:rPr>
      </w:pPr>
      <w:bookmarkStart w:id="9" w:name="dst100132"/>
      <w:bookmarkEnd w:id="9"/>
      <w:r w:rsidRPr="009F6CE5">
        <w:rPr>
          <w:rFonts w:ascii="Times New Roman" w:eastAsia="Times New Roman" w:hAnsi="Times New Roman" w:cs="Times New Roman"/>
          <w:color w:val="000000"/>
          <w:sz w:val="28"/>
          <w:szCs w:val="28"/>
          <w:lang w:eastAsia="ru-RU"/>
        </w:rPr>
        <w:t>2) телепередачи продолжительностью менее чем пятнадцать минут.</w:t>
      </w:r>
    </w:p>
    <w:p w:rsidR="009F6CE5" w:rsidRDefault="009F6CE5" w:rsidP="007F7A73">
      <w:pPr>
        <w:shd w:val="clear" w:color="auto" w:fill="FFFFFF"/>
        <w:spacing w:after="0" w:line="315" w:lineRule="atLeast"/>
        <w:ind w:firstLine="540"/>
        <w:jc w:val="both"/>
        <w:rPr>
          <w:rFonts w:ascii="Times New Roman" w:eastAsia="Times New Roman" w:hAnsi="Times New Roman" w:cs="Times New Roman"/>
          <w:color w:val="000000"/>
          <w:sz w:val="28"/>
          <w:szCs w:val="28"/>
          <w:lang w:eastAsia="ru-RU"/>
        </w:rPr>
      </w:pPr>
      <w:bookmarkStart w:id="10" w:name="dst100133"/>
      <w:bookmarkEnd w:id="10"/>
      <w:r w:rsidRPr="009F6CE5">
        <w:rPr>
          <w:rFonts w:ascii="Times New Roman" w:eastAsia="Times New Roman" w:hAnsi="Times New Roman" w:cs="Times New Roman"/>
          <w:color w:val="000000"/>
          <w:sz w:val="28"/>
          <w:szCs w:val="28"/>
          <w:lang w:eastAsia="ru-RU"/>
        </w:rPr>
        <w:t xml:space="preserve">Указанные телепередачи могут прерываться спонсорской рекламой непосредственно в начале и непосредственно перед окончанием таких телепередач при условии, что общая продолжительность такой рекламы не превышает тридцать </w:t>
      </w:r>
      <w:proofErr w:type="spellStart"/>
      <w:r w:rsidRPr="009F6CE5">
        <w:rPr>
          <w:rFonts w:ascii="Times New Roman" w:eastAsia="Times New Roman" w:hAnsi="Times New Roman" w:cs="Times New Roman"/>
          <w:color w:val="000000"/>
          <w:sz w:val="28"/>
          <w:szCs w:val="28"/>
          <w:lang w:eastAsia="ru-RU"/>
        </w:rPr>
        <w:t>секунд.</w:t>
      </w:r>
      <w:bookmarkStart w:id="11" w:name="dst100134"/>
      <w:bookmarkEnd w:id="11"/>
      <w:r w:rsidRPr="009F6CE5">
        <w:rPr>
          <w:rFonts w:ascii="Times New Roman" w:eastAsia="Times New Roman" w:hAnsi="Times New Roman" w:cs="Times New Roman"/>
          <w:color w:val="000000"/>
          <w:sz w:val="28"/>
          <w:szCs w:val="28"/>
          <w:lang w:eastAsia="ru-RU"/>
        </w:rPr>
        <w:t>Не</w:t>
      </w:r>
      <w:proofErr w:type="spellEnd"/>
      <w:r w:rsidRPr="009F6CE5">
        <w:rPr>
          <w:rFonts w:ascii="Times New Roman" w:eastAsia="Times New Roman" w:hAnsi="Times New Roman" w:cs="Times New Roman"/>
          <w:color w:val="000000"/>
          <w:sz w:val="28"/>
          <w:szCs w:val="28"/>
          <w:lang w:eastAsia="ru-RU"/>
        </w:rPr>
        <w:t xml:space="preserve"> допускается прерывать рекламой, в том числе спонсорской рекламой, трансляцию агитационных материалов, распространяемых в телепрограммах и телепередачах в соответствии с законодательством Российской Федерации о выборах и законодательством Российской Федерации о референдуме.</w:t>
      </w:r>
    </w:p>
    <w:p w:rsidR="007F7A73" w:rsidRPr="009F6CE5" w:rsidRDefault="007F7A73" w:rsidP="007F7A73">
      <w:pPr>
        <w:shd w:val="clear" w:color="auto" w:fill="FFFFFF"/>
        <w:spacing w:after="0" w:line="315" w:lineRule="atLeast"/>
        <w:ind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Определенные ограничения установлены для рекламы в детских телепередачах, при трансляции в прямом эфире спортивного соревнования.</w:t>
      </w:r>
    </w:p>
    <w:p w:rsidR="009F6CE5" w:rsidRPr="009F6CE5" w:rsidRDefault="009F6CE5" w:rsidP="007F7A73">
      <w:pPr>
        <w:shd w:val="clear" w:color="auto" w:fill="FFFFFF"/>
        <w:spacing w:after="0" w:line="315" w:lineRule="atLeast"/>
        <w:ind w:firstLine="540"/>
        <w:jc w:val="both"/>
        <w:rPr>
          <w:rFonts w:ascii="Times New Roman" w:eastAsia="Times New Roman" w:hAnsi="Times New Roman" w:cs="Times New Roman"/>
          <w:color w:val="000000"/>
          <w:sz w:val="28"/>
          <w:szCs w:val="28"/>
          <w:lang w:eastAsia="ru-RU"/>
        </w:rPr>
      </w:pPr>
      <w:bookmarkStart w:id="12" w:name="dst185"/>
      <w:bookmarkStart w:id="13" w:name="dst100135"/>
      <w:bookmarkStart w:id="14" w:name="dst100136"/>
      <w:bookmarkStart w:id="15" w:name="dst172"/>
      <w:bookmarkStart w:id="16" w:name="dst140"/>
      <w:bookmarkStart w:id="17" w:name="dst100140"/>
      <w:bookmarkEnd w:id="12"/>
      <w:bookmarkEnd w:id="13"/>
      <w:bookmarkEnd w:id="14"/>
      <w:bookmarkEnd w:id="15"/>
      <w:bookmarkEnd w:id="16"/>
      <w:bookmarkEnd w:id="17"/>
      <w:r w:rsidRPr="009F6CE5">
        <w:rPr>
          <w:rFonts w:ascii="Times New Roman" w:eastAsia="Times New Roman" w:hAnsi="Times New Roman" w:cs="Times New Roman"/>
          <w:color w:val="000000"/>
          <w:sz w:val="28"/>
          <w:szCs w:val="28"/>
          <w:lang w:eastAsia="ru-RU"/>
        </w:rPr>
        <w:t xml:space="preserve">При трансляции рекламы уровень громкости ее звука, а также уровень громкости звука сообщения о последующей трансляции рекламы не должен превышать средний уровень громкости звука прерываемой рекламой телепрограммы или телепередачи. </w:t>
      </w:r>
    </w:p>
    <w:p w:rsidR="009F6CE5" w:rsidRPr="009F6CE5" w:rsidRDefault="009F6CE5" w:rsidP="009F6CE5">
      <w:pPr>
        <w:shd w:val="clear" w:color="auto" w:fill="FFFFFF"/>
        <w:spacing w:after="0" w:line="315" w:lineRule="atLeast"/>
        <w:ind w:firstLine="540"/>
        <w:jc w:val="both"/>
        <w:rPr>
          <w:rFonts w:ascii="Times New Roman" w:eastAsia="Times New Roman" w:hAnsi="Times New Roman" w:cs="Times New Roman"/>
          <w:color w:val="000000"/>
          <w:sz w:val="28"/>
          <w:szCs w:val="28"/>
          <w:lang w:eastAsia="ru-RU"/>
        </w:rPr>
      </w:pPr>
      <w:bookmarkStart w:id="18" w:name="dst100141"/>
      <w:bookmarkEnd w:id="18"/>
      <w:r w:rsidRPr="009F6CE5">
        <w:rPr>
          <w:rFonts w:ascii="Times New Roman" w:eastAsia="Times New Roman" w:hAnsi="Times New Roman" w:cs="Times New Roman"/>
          <w:color w:val="000000"/>
          <w:sz w:val="28"/>
          <w:szCs w:val="28"/>
          <w:lang w:eastAsia="ru-RU"/>
        </w:rPr>
        <w:t>В телепередачах, транслируемых в соответствии с Федеральным </w:t>
      </w:r>
      <w:hyperlink r:id="rId5" w:anchor="dst0" w:history="1">
        <w:r w:rsidRPr="00AE3CE0">
          <w:rPr>
            <w:rFonts w:ascii="Times New Roman" w:eastAsia="Times New Roman" w:hAnsi="Times New Roman" w:cs="Times New Roman"/>
            <w:color w:val="000000" w:themeColor="text1"/>
            <w:sz w:val="28"/>
            <w:szCs w:val="28"/>
            <w:lang w:eastAsia="ru-RU"/>
          </w:rPr>
          <w:t>законом</w:t>
        </w:r>
      </w:hyperlink>
      <w:r w:rsidRPr="00AE3CE0">
        <w:rPr>
          <w:rFonts w:ascii="Times New Roman" w:eastAsia="Times New Roman" w:hAnsi="Times New Roman" w:cs="Times New Roman"/>
          <w:color w:val="000000" w:themeColor="text1"/>
          <w:sz w:val="28"/>
          <w:szCs w:val="28"/>
          <w:lang w:eastAsia="ru-RU"/>
        </w:rPr>
        <w:t> </w:t>
      </w:r>
      <w:r w:rsidRPr="009F6CE5">
        <w:rPr>
          <w:rFonts w:ascii="Times New Roman" w:eastAsia="Times New Roman" w:hAnsi="Times New Roman" w:cs="Times New Roman"/>
          <w:color w:val="000000"/>
          <w:sz w:val="28"/>
          <w:szCs w:val="28"/>
          <w:lang w:eastAsia="ru-RU"/>
        </w:rPr>
        <w:t>от 13 января 1995 года N 7-ФЗ "О порядке освещения деятельности органов государственной власти в государственных средствах массовой информации" (далее - Федеральный закон "О порядке освещения деятельности органов государственной власти в государственных средствах массовой информации"), распространение рекламы не допускается.</w:t>
      </w:r>
    </w:p>
    <w:p w:rsidR="009F6CE5" w:rsidRPr="009F6CE5" w:rsidRDefault="009F6CE5" w:rsidP="009F6CE5">
      <w:pPr>
        <w:shd w:val="clear" w:color="auto" w:fill="FFFFFF"/>
        <w:spacing w:after="0" w:line="315" w:lineRule="atLeast"/>
        <w:ind w:firstLine="540"/>
        <w:jc w:val="both"/>
        <w:rPr>
          <w:rFonts w:ascii="Times New Roman" w:eastAsia="Times New Roman" w:hAnsi="Times New Roman" w:cs="Times New Roman"/>
          <w:color w:val="000000"/>
          <w:sz w:val="28"/>
          <w:szCs w:val="28"/>
          <w:lang w:eastAsia="ru-RU"/>
        </w:rPr>
      </w:pPr>
      <w:bookmarkStart w:id="19" w:name="dst100142"/>
      <w:bookmarkEnd w:id="19"/>
      <w:r w:rsidRPr="009F6CE5">
        <w:rPr>
          <w:rFonts w:ascii="Times New Roman" w:eastAsia="Times New Roman" w:hAnsi="Times New Roman" w:cs="Times New Roman"/>
          <w:color w:val="000000"/>
          <w:sz w:val="28"/>
          <w:szCs w:val="28"/>
          <w:lang w:eastAsia="ru-RU"/>
        </w:rPr>
        <w:t>В телепрограммах не допускается распространение рекламы в дни траура, объявленные в Российской Федерации.</w:t>
      </w:r>
    </w:p>
    <w:p w:rsidR="009F6CE5" w:rsidRPr="009F6CE5" w:rsidRDefault="009F6CE5" w:rsidP="007F7A73">
      <w:pPr>
        <w:shd w:val="clear" w:color="auto" w:fill="FFFFFF"/>
        <w:spacing w:after="0" w:line="315" w:lineRule="atLeast"/>
        <w:ind w:firstLine="540"/>
        <w:jc w:val="both"/>
        <w:rPr>
          <w:rFonts w:ascii="Times New Roman" w:eastAsia="Times New Roman" w:hAnsi="Times New Roman" w:cs="Times New Roman"/>
          <w:color w:val="000000"/>
          <w:sz w:val="28"/>
          <w:szCs w:val="28"/>
          <w:lang w:eastAsia="ru-RU"/>
        </w:rPr>
      </w:pPr>
      <w:bookmarkStart w:id="20" w:name="dst150"/>
      <w:bookmarkStart w:id="21" w:name="dst138"/>
      <w:bookmarkEnd w:id="20"/>
      <w:bookmarkEnd w:id="21"/>
      <w:r w:rsidRPr="009F6CE5">
        <w:rPr>
          <w:rFonts w:ascii="Times New Roman" w:eastAsia="Times New Roman" w:hAnsi="Times New Roman" w:cs="Times New Roman"/>
          <w:color w:val="000000"/>
          <w:sz w:val="28"/>
          <w:szCs w:val="28"/>
          <w:lang w:eastAsia="ru-RU"/>
        </w:rPr>
        <w:t>Не допускается распространение рекламы в телепрограммах, телепередачах по телеканалам, доступ к которым осуществляется исключительно на платной основе и (или) с применением деко</w:t>
      </w:r>
      <w:r w:rsidR="007F7A73">
        <w:rPr>
          <w:rFonts w:ascii="Times New Roman" w:eastAsia="Times New Roman" w:hAnsi="Times New Roman" w:cs="Times New Roman"/>
          <w:color w:val="000000"/>
          <w:sz w:val="28"/>
          <w:szCs w:val="28"/>
          <w:lang w:eastAsia="ru-RU"/>
        </w:rPr>
        <w:t xml:space="preserve">дирующих технических устройств </w:t>
      </w:r>
      <w:proofErr w:type="gramStart"/>
      <w:r w:rsidR="007F7A73">
        <w:rPr>
          <w:rFonts w:ascii="Times New Roman" w:eastAsia="Times New Roman" w:hAnsi="Times New Roman" w:cs="Times New Roman"/>
          <w:color w:val="000000"/>
          <w:sz w:val="28"/>
          <w:szCs w:val="28"/>
          <w:lang w:eastAsia="ru-RU"/>
        </w:rPr>
        <w:t>( с</w:t>
      </w:r>
      <w:proofErr w:type="gramEnd"/>
      <w:r w:rsidR="007F7A73">
        <w:rPr>
          <w:rFonts w:ascii="Times New Roman" w:eastAsia="Times New Roman" w:hAnsi="Times New Roman" w:cs="Times New Roman"/>
          <w:color w:val="000000"/>
          <w:sz w:val="28"/>
          <w:szCs w:val="28"/>
          <w:lang w:eastAsia="ru-RU"/>
        </w:rPr>
        <w:t xml:space="preserve"> определенными оговорками).</w:t>
      </w:r>
    </w:p>
    <w:p w:rsidR="009F6CE5" w:rsidRPr="00AE3CE0" w:rsidRDefault="009F6CE5" w:rsidP="00AE3CE0">
      <w:pPr>
        <w:shd w:val="clear" w:color="auto" w:fill="FFFFFF"/>
        <w:spacing w:after="0" w:line="315" w:lineRule="atLeast"/>
        <w:ind w:firstLine="540"/>
        <w:jc w:val="both"/>
        <w:rPr>
          <w:rFonts w:ascii="Arial" w:eastAsia="Times New Roman" w:hAnsi="Arial" w:cs="Arial"/>
          <w:color w:val="000000"/>
          <w:sz w:val="26"/>
          <w:szCs w:val="26"/>
          <w:lang w:eastAsia="ru-RU"/>
        </w:rPr>
      </w:pPr>
      <w:r w:rsidRPr="009F6CE5">
        <w:rPr>
          <w:rFonts w:ascii="Arial" w:eastAsia="Times New Roman" w:hAnsi="Arial" w:cs="Arial"/>
          <w:color w:val="000000"/>
          <w:sz w:val="26"/>
          <w:szCs w:val="26"/>
          <w:lang w:eastAsia="ru-RU"/>
        </w:rPr>
        <w:t> </w:t>
      </w:r>
      <w:r w:rsidR="007F7A73" w:rsidRPr="007F7A73">
        <w:rPr>
          <w:rFonts w:ascii="Times New Roman" w:hAnsi="Times New Roman" w:cs="Times New Roman"/>
          <w:sz w:val="28"/>
          <w:szCs w:val="28"/>
        </w:rPr>
        <w:t>Анализ норм о рекламе в радиопрограммах и радиопередачах</w:t>
      </w:r>
      <w:r w:rsidR="007F7A73">
        <w:rPr>
          <w:rFonts w:ascii="Times New Roman" w:hAnsi="Times New Roman" w:cs="Times New Roman"/>
          <w:sz w:val="28"/>
          <w:szCs w:val="28"/>
        </w:rPr>
        <w:t xml:space="preserve"> </w:t>
      </w:r>
      <w:r w:rsidR="007F7A73" w:rsidRPr="007F7A73">
        <w:rPr>
          <w:rFonts w:ascii="Times New Roman" w:hAnsi="Times New Roman" w:cs="Times New Roman"/>
          <w:sz w:val="28"/>
          <w:szCs w:val="28"/>
        </w:rPr>
        <w:t>свидетельствует об их идентичн</w:t>
      </w:r>
      <w:r w:rsidR="00654D7A">
        <w:rPr>
          <w:rFonts w:ascii="Times New Roman" w:hAnsi="Times New Roman" w:cs="Times New Roman"/>
          <w:sz w:val="28"/>
          <w:szCs w:val="28"/>
        </w:rPr>
        <w:t>ости нормам о рекламе в телепро</w:t>
      </w:r>
      <w:r w:rsidR="007F7A73" w:rsidRPr="007F7A73">
        <w:rPr>
          <w:rFonts w:ascii="Times New Roman" w:hAnsi="Times New Roman" w:cs="Times New Roman"/>
          <w:sz w:val="28"/>
          <w:szCs w:val="28"/>
        </w:rPr>
        <w:t>граммах и телепередачах. В то же время в отношении рекламы на</w:t>
      </w:r>
      <w:r w:rsidR="00654D7A">
        <w:rPr>
          <w:rFonts w:ascii="Times New Roman" w:hAnsi="Times New Roman" w:cs="Times New Roman"/>
          <w:sz w:val="28"/>
          <w:szCs w:val="28"/>
        </w:rPr>
        <w:t xml:space="preserve"> </w:t>
      </w:r>
      <w:r w:rsidR="007F7A73" w:rsidRPr="007F7A73">
        <w:rPr>
          <w:rFonts w:ascii="Times New Roman" w:hAnsi="Times New Roman" w:cs="Times New Roman"/>
          <w:sz w:val="28"/>
          <w:szCs w:val="28"/>
        </w:rPr>
        <w:t>радио  отсутствует  норма  о  рекламе,  размещ</w:t>
      </w:r>
      <w:r w:rsidR="00654D7A">
        <w:rPr>
          <w:rFonts w:ascii="Times New Roman" w:hAnsi="Times New Roman" w:cs="Times New Roman"/>
          <w:sz w:val="28"/>
          <w:szCs w:val="28"/>
        </w:rPr>
        <w:t>енной  в  месте  собы</w:t>
      </w:r>
      <w:r w:rsidR="007F7A73" w:rsidRPr="007F7A73">
        <w:rPr>
          <w:rFonts w:ascii="Times New Roman" w:hAnsi="Times New Roman" w:cs="Times New Roman"/>
          <w:sz w:val="28"/>
          <w:szCs w:val="28"/>
        </w:rPr>
        <w:t>тия, а т</w:t>
      </w:r>
      <w:r w:rsidR="00654D7A">
        <w:rPr>
          <w:rFonts w:ascii="Times New Roman" w:hAnsi="Times New Roman" w:cs="Times New Roman"/>
          <w:sz w:val="28"/>
          <w:szCs w:val="28"/>
        </w:rPr>
        <w:t>акже рекламе на платных каналах (</w:t>
      </w:r>
      <w:proofErr w:type="spellStart"/>
      <w:r w:rsidR="00654D7A">
        <w:rPr>
          <w:rFonts w:ascii="Times New Roman" w:hAnsi="Times New Roman" w:cs="Times New Roman"/>
          <w:sz w:val="28"/>
          <w:szCs w:val="28"/>
        </w:rPr>
        <w:t>Минблаеев</w:t>
      </w:r>
      <w:proofErr w:type="spellEnd"/>
      <w:r w:rsidR="00654D7A">
        <w:rPr>
          <w:rFonts w:ascii="Times New Roman" w:hAnsi="Times New Roman" w:cs="Times New Roman"/>
          <w:sz w:val="28"/>
          <w:szCs w:val="28"/>
        </w:rPr>
        <w:t>)</w:t>
      </w:r>
    </w:p>
    <w:p w:rsidR="00F1528F" w:rsidRPr="004E7487" w:rsidRDefault="006D1046" w:rsidP="00AE3CE0">
      <w:pPr>
        <w:ind w:firstLine="567"/>
        <w:jc w:val="both"/>
        <w:rPr>
          <w:rFonts w:ascii="Times New Roman" w:hAnsi="Times New Roman" w:cs="Times New Roman"/>
          <w:i/>
          <w:sz w:val="28"/>
          <w:szCs w:val="28"/>
        </w:rPr>
      </w:pPr>
      <w:r w:rsidRPr="0045158C">
        <w:rPr>
          <w:rFonts w:ascii="Times New Roman" w:hAnsi="Times New Roman" w:cs="Times New Roman"/>
          <w:i/>
          <w:sz w:val="28"/>
          <w:szCs w:val="28"/>
        </w:rPr>
        <w:t>Реклама при кино и видео</w:t>
      </w:r>
      <w:r w:rsidR="00F71A90" w:rsidRPr="0045158C">
        <w:rPr>
          <w:rFonts w:ascii="Times New Roman" w:hAnsi="Times New Roman" w:cs="Times New Roman"/>
          <w:i/>
          <w:sz w:val="28"/>
          <w:szCs w:val="28"/>
        </w:rPr>
        <w:t>-</w:t>
      </w:r>
      <w:r w:rsidRPr="0045158C">
        <w:rPr>
          <w:rFonts w:ascii="Times New Roman" w:hAnsi="Times New Roman" w:cs="Times New Roman"/>
          <w:i/>
          <w:sz w:val="28"/>
          <w:szCs w:val="28"/>
        </w:rPr>
        <w:t>обслуживании.</w:t>
      </w:r>
      <w:r w:rsidR="00AE3CE0">
        <w:rPr>
          <w:rFonts w:ascii="Times New Roman" w:hAnsi="Times New Roman" w:cs="Times New Roman"/>
          <w:i/>
          <w:sz w:val="28"/>
          <w:szCs w:val="28"/>
        </w:rPr>
        <w:t xml:space="preserve"> </w:t>
      </w:r>
      <w:r w:rsidR="00F71A90" w:rsidRPr="00F71A90">
        <w:rPr>
          <w:rFonts w:ascii="Times New Roman" w:hAnsi="Times New Roman" w:cs="Times New Roman"/>
          <w:sz w:val="28"/>
          <w:szCs w:val="28"/>
        </w:rPr>
        <w:t>В соответствии со с</w:t>
      </w:r>
      <w:r w:rsidR="00F71A90">
        <w:rPr>
          <w:rFonts w:ascii="Times New Roman" w:hAnsi="Times New Roman" w:cs="Times New Roman"/>
          <w:sz w:val="28"/>
          <w:szCs w:val="28"/>
        </w:rPr>
        <w:t xml:space="preserve">т. 17 Закона о рекламе при кино- и </w:t>
      </w:r>
      <w:proofErr w:type="spellStart"/>
      <w:r w:rsidR="00F71A90">
        <w:rPr>
          <w:rFonts w:ascii="Times New Roman" w:hAnsi="Times New Roman" w:cs="Times New Roman"/>
          <w:sz w:val="28"/>
          <w:szCs w:val="28"/>
        </w:rPr>
        <w:t>видеооб</w:t>
      </w:r>
      <w:r w:rsidR="00F71A90" w:rsidRPr="00F71A90">
        <w:rPr>
          <w:rFonts w:ascii="Times New Roman" w:hAnsi="Times New Roman" w:cs="Times New Roman"/>
          <w:sz w:val="28"/>
          <w:szCs w:val="28"/>
        </w:rPr>
        <w:t>служивании</w:t>
      </w:r>
      <w:proofErr w:type="spellEnd"/>
      <w:r w:rsidR="00F71A90" w:rsidRPr="00F71A90">
        <w:rPr>
          <w:rFonts w:ascii="Times New Roman" w:hAnsi="Times New Roman" w:cs="Times New Roman"/>
          <w:sz w:val="28"/>
          <w:szCs w:val="28"/>
        </w:rPr>
        <w:t xml:space="preserve"> не допускается прерывание рекламой демонстрации</w:t>
      </w:r>
      <w:r w:rsidR="00F71A90">
        <w:rPr>
          <w:rFonts w:ascii="Times New Roman" w:hAnsi="Times New Roman" w:cs="Times New Roman"/>
          <w:sz w:val="28"/>
          <w:szCs w:val="28"/>
        </w:rPr>
        <w:t xml:space="preserve"> </w:t>
      </w:r>
      <w:proofErr w:type="gramStart"/>
      <w:r w:rsidR="00F71A90" w:rsidRPr="00F71A90">
        <w:rPr>
          <w:rFonts w:ascii="Times New Roman" w:hAnsi="Times New Roman" w:cs="Times New Roman"/>
          <w:sz w:val="28"/>
          <w:szCs w:val="28"/>
        </w:rPr>
        <w:t>фильма,  а</w:t>
      </w:r>
      <w:proofErr w:type="gramEnd"/>
      <w:r w:rsidR="00F71A90" w:rsidRPr="00F71A90">
        <w:rPr>
          <w:rFonts w:ascii="Times New Roman" w:hAnsi="Times New Roman" w:cs="Times New Roman"/>
          <w:sz w:val="28"/>
          <w:szCs w:val="28"/>
        </w:rPr>
        <w:t xml:space="preserve">  также  совмещение  рекламы  с  демонстрацией  фильма</w:t>
      </w:r>
      <w:r w:rsidR="00F71A90">
        <w:rPr>
          <w:rFonts w:ascii="Times New Roman" w:hAnsi="Times New Roman" w:cs="Times New Roman"/>
          <w:sz w:val="28"/>
          <w:szCs w:val="28"/>
        </w:rPr>
        <w:t xml:space="preserve"> </w:t>
      </w:r>
      <w:r w:rsidR="00F71A90" w:rsidRPr="00F71A90">
        <w:rPr>
          <w:rFonts w:ascii="Times New Roman" w:hAnsi="Times New Roman" w:cs="Times New Roman"/>
          <w:sz w:val="28"/>
          <w:szCs w:val="28"/>
        </w:rPr>
        <w:t>способом  «бегущей  строки»  или  иным  способом  ее  наложения  на</w:t>
      </w:r>
      <w:r w:rsidR="00F71A90">
        <w:rPr>
          <w:rFonts w:ascii="Times New Roman" w:hAnsi="Times New Roman" w:cs="Times New Roman"/>
          <w:sz w:val="28"/>
          <w:szCs w:val="28"/>
        </w:rPr>
        <w:t xml:space="preserve"> </w:t>
      </w:r>
      <w:r w:rsidR="00F71A90" w:rsidRPr="00F71A90">
        <w:rPr>
          <w:rFonts w:ascii="Times New Roman" w:hAnsi="Times New Roman" w:cs="Times New Roman"/>
          <w:sz w:val="28"/>
          <w:szCs w:val="28"/>
        </w:rPr>
        <w:t>кадр демонстрируемого фильма.</w:t>
      </w:r>
      <w:r w:rsidR="00F71A90">
        <w:rPr>
          <w:rFonts w:ascii="Times New Roman" w:hAnsi="Times New Roman" w:cs="Times New Roman"/>
          <w:sz w:val="28"/>
          <w:szCs w:val="28"/>
        </w:rPr>
        <w:t xml:space="preserve"> </w:t>
      </w:r>
      <w:r w:rsidR="00F71A90" w:rsidRPr="00F71A90">
        <w:rPr>
          <w:rFonts w:ascii="Times New Roman" w:hAnsi="Times New Roman" w:cs="Times New Roman"/>
          <w:sz w:val="28"/>
          <w:szCs w:val="28"/>
        </w:rPr>
        <w:t>Подобное  ограничение  обусловлено,  прежде  всего,  спецификой</w:t>
      </w:r>
      <w:r w:rsidR="00F71A90">
        <w:rPr>
          <w:rFonts w:ascii="Times New Roman" w:hAnsi="Times New Roman" w:cs="Times New Roman"/>
          <w:sz w:val="28"/>
          <w:szCs w:val="28"/>
        </w:rPr>
        <w:t xml:space="preserve"> </w:t>
      </w:r>
      <w:r w:rsidR="00F71A90" w:rsidRPr="00F71A90">
        <w:rPr>
          <w:rFonts w:ascii="Times New Roman" w:hAnsi="Times New Roman" w:cs="Times New Roman"/>
          <w:sz w:val="28"/>
          <w:szCs w:val="28"/>
        </w:rPr>
        <w:t>формы распространения фильма по</w:t>
      </w:r>
      <w:r w:rsidR="00F71A90">
        <w:rPr>
          <w:rFonts w:ascii="Times New Roman" w:hAnsi="Times New Roman" w:cs="Times New Roman"/>
          <w:sz w:val="28"/>
          <w:szCs w:val="28"/>
        </w:rPr>
        <w:t>средством кино и видео-обслу</w:t>
      </w:r>
      <w:r w:rsidR="00F71A90" w:rsidRPr="00F71A90">
        <w:rPr>
          <w:rFonts w:ascii="Times New Roman" w:hAnsi="Times New Roman" w:cs="Times New Roman"/>
          <w:sz w:val="28"/>
          <w:szCs w:val="28"/>
        </w:rPr>
        <w:t>живания. Тем самым защищаютс</w:t>
      </w:r>
      <w:r w:rsidR="00F71A90">
        <w:rPr>
          <w:rFonts w:ascii="Times New Roman" w:hAnsi="Times New Roman" w:cs="Times New Roman"/>
          <w:sz w:val="28"/>
          <w:szCs w:val="28"/>
        </w:rPr>
        <w:t>я интересы зрителей, которые за</w:t>
      </w:r>
      <w:r w:rsidR="00F71A90" w:rsidRPr="00F71A90">
        <w:rPr>
          <w:rFonts w:ascii="Times New Roman" w:hAnsi="Times New Roman" w:cs="Times New Roman"/>
          <w:sz w:val="28"/>
          <w:szCs w:val="28"/>
        </w:rPr>
        <w:t>частую при п</w:t>
      </w:r>
      <w:r w:rsidR="00F71A90">
        <w:rPr>
          <w:rFonts w:ascii="Times New Roman" w:hAnsi="Times New Roman" w:cs="Times New Roman"/>
          <w:sz w:val="28"/>
          <w:szCs w:val="28"/>
        </w:rPr>
        <w:t>росмотре фильмов в рамках кино-</w:t>
      </w:r>
      <w:r w:rsidR="00F17549">
        <w:rPr>
          <w:rFonts w:ascii="Times New Roman" w:hAnsi="Times New Roman" w:cs="Times New Roman"/>
          <w:sz w:val="28"/>
          <w:szCs w:val="28"/>
        </w:rPr>
        <w:t>о</w:t>
      </w:r>
      <w:r w:rsidR="00F71A90">
        <w:rPr>
          <w:rFonts w:ascii="Times New Roman" w:hAnsi="Times New Roman" w:cs="Times New Roman"/>
          <w:sz w:val="28"/>
          <w:szCs w:val="28"/>
        </w:rPr>
        <w:t xml:space="preserve"> и </w:t>
      </w:r>
      <w:proofErr w:type="spellStart"/>
      <w:proofErr w:type="gramStart"/>
      <w:r w:rsidR="00F71A90">
        <w:rPr>
          <w:rFonts w:ascii="Times New Roman" w:hAnsi="Times New Roman" w:cs="Times New Roman"/>
          <w:sz w:val="28"/>
          <w:szCs w:val="28"/>
        </w:rPr>
        <w:t>видеообслужива</w:t>
      </w:r>
      <w:r w:rsidR="00F71A90" w:rsidRPr="00F71A90">
        <w:rPr>
          <w:rFonts w:ascii="Times New Roman" w:hAnsi="Times New Roman" w:cs="Times New Roman"/>
          <w:sz w:val="28"/>
          <w:szCs w:val="28"/>
        </w:rPr>
        <w:t>ния</w:t>
      </w:r>
      <w:proofErr w:type="spellEnd"/>
      <w:r w:rsidR="00F71A90" w:rsidRPr="00F71A90">
        <w:rPr>
          <w:rFonts w:ascii="Times New Roman" w:hAnsi="Times New Roman" w:cs="Times New Roman"/>
          <w:sz w:val="28"/>
          <w:szCs w:val="28"/>
        </w:rPr>
        <w:t xml:space="preserve">  как</w:t>
      </w:r>
      <w:proofErr w:type="gramEnd"/>
      <w:r w:rsidR="00F71A90" w:rsidRPr="00F71A90">
        <w:rPr>
          <w:rFonts w:ascii="Times New Roman" w:hAnsi="Times New Roman" w:cs="Times New Roman"/>
          <w:sz w:val="28"/>
          <w:szCs w:val="28"/>
        </w:rPr>
        <w:t xml:space="preserve">  раз  стремятся  избежать  </w:t>
      </w:r>
      <w:r w:rsidR="00F71A90" w:rsidRPr="00F71A90">
        <w:rPr>
          <w:rFonts w:ascii="Times New Roman" w:hAnsi="Times New Roman" w:cs="Times New Roman"/>
          <w:sz w:val="28"/>
          <w:szCs w:val="28"/>
        </w:rPr>
        <w:lastRenderedPageBreak/>
        <w:t>навязчивой  телевизионной</w:t>
      </w:r>
      <w:r w:rsidR="00F71A90">
        <w:rPr>
          <w:rFonts w:ascii="Times New Roman" w:hAnsi="Times New Roman" w:cs="Times New Roman"/>
          <w:sz w:val="28"/>
          <w:szCs w:val="28"/>
        </w:rPr>
        <w:t xml:space="preserve"> </w:t>
      </w:r>
      <w:r w:rsidR="00F71A90" w:rsidRPr="00F71A90">
        <w:rPr>
          <w:rFonts w:ascii="Times New Roman" w:hAnsi="Times New Roman" w:cs="Times New Roman"/>
          <w:sz w:val="28"/>
          <w:szCs w:val="28"/>
        </w:rPr>
        <w:t>рекламы.</w:t>
      </w:r>
      <w:r w:rsidR="00F71A90">
        <w:rPr>
          <w:rFonts w:ascii="Times New Roman" w:hAnsi="Times New Roman" w:cs="Times New Roman"/>
          <w:i/>
          <w:sz w:val="28"/>
          <w:szCs w:val="28"/>
        </w:rPr>
        <w:t xml:space="preserve"> (</w:t>
      </w:r>
      <w:proofErr w:type="spellStart"/>
      <w:r w:rsidR="00F71A90">
        <w:rPr>
          <w:rFonts w:ascii="Times New Roman" w:hAnsi="Times New Roman" w:cs="Times New Roman"/>
          <w:i/>
          <w:sz w:val="28"/>
          <w:szCs w:val="28"/>
        </w:rPr>
        <w:t>Минблаев</w:t>
      </w:r>
      <w:proofErr w:type="spellEnd"/>
      <w:r w:rsidR="00F71A90">
        <w:rPr>
          <w:rFonts w:ascii="Times New Roman" w:hAnsi="Times New Roman" w:cs="Times New Roman"/>
          <w:i/>
          <w:sz w:val="28"/>
          <w:szCs w:val="28"/>
        </w:rPr>
        <w:t>)</w:t>
      </w:r>
      <w:r w:rsidR="004E7487">
        <w:rPr>
          <w:rFonts w:ascii="Times New Roman" w:hAnsi="Times New Roman" w:cs="Times New Roman"/>
          <w:i/>
          <w:sz w:val="28"/>
          <w:szCs w:val="28"/>
        </w:rPr>
        <w:t xml:space="preserve"> </w:t>
      </w:r>
      <w:r w:rsidR="00F17549" w:rsidRPr="00F17549">
        <w:rPr>
          <w:rFonts w:ascii="Times New Roman" w:hAnsi="Times New Roman" w:cs="Times New Roman"/>
          <w:i/>
          <w:sz w:val="28"/>
          <w:szCs w:val="28"/>
        </w:rPr>
        <w:t>Реклама, распространяемая по сетям электросвязи</w:t>
      </w:r>
      <w:r w:rsidR="0045158C">
        <w:rPr>
          <w:rFonts w:ascii="Times New Roman" w:hAnsi="Times New Roman" w:cs="Times New Roman"/>
          <w:i/>
          <w:sz w:val="28"/>
          <w:szCs w:val="28"/>
        </w:rPr>
        <w:t>.</w:t>
      </w:r>
      <w:r w:rsidR="004E7487">
        <w:rPr>
          <w:rFonts w:ascii="Times New Roman" w:hAnsi="Times New Roman" w:cs="Times New Roman"/>
          <w:i/>
          <w:sz w:val="28"/>
          <w:szCs w:val="28"/>
        </w:rPr>
        <w:t xml:space="preserve"> </w:t>
      </w:r>
      <w:r w:rsidR="00F17549" w:rsidRPr="00F17549">
        <w:rPr>
          <w:rFonts w:ascii="Times New Roman" w:hAnsi="Times New Roman" w:cs="Times New Roman"/>
          <w:sz w:val="28"/>
          <w:szCs w:val="28"/>
        </w:rPr>
        <w:t>Согласно ст. 18 закона «О рекламе»</w:t>
      </w:r>
      <w:r w:rsidR="00F17549">
        <w:rPr>
          <w:rFonts w:ascii="Times New Roman" w:hAnsi="Times New Roman" w:cs="Times New Roman"/>
          <w:sz w:val="28"/>
          <w:szCs w:val="28"/>
        </w:rPr>
        <w:t xml:space="preserve"> р</w:t>
      </w:r>
      <w:r w:rsidR="00F17549" w:rsidRPr="00F17549">
        <w:rPr>
          <w:rFonts w:ascii="Times New Roman" w:hAnsi="Times New Roman" w:cs="Times New Roman"/>
          <w:sz w:val="28"/>
          <w:szCs w:val="28"/>
        </w:rPr>
        <w:t xml:space="preserve">аспространение рекламы по сетям электросвязи, в том числе посредством использования телефонной, факсимильной, подвижной радиотелефонной связи, допускается только при условии предварительного согласия абонента или адресата на получение рекламы. При этом реклама признается распространенной без предварительного согласия абонента или адресата, если </w:t>
      </w:r>
      <w:proofErr w:type="spellStart"/>
      <w:r w:rsidR="00F17549" w:rsidRPr="00F17549">
        <w:rPr>
          <w:rFonts w:ascii="Times New Roman" w:hAnsi="Times New Roman" w:cs="Times New Roman"/>
          <w:sz w:val="28"/>
          <w:szCs w:val="28"/>
        </w:rPr>
        <w:t>рекламораспространитель</w:t>
      </w:r>
      <w:proofErr w:type="spellEnd"/>
      <w:r w:rsidR="00F17549" w:rsidRPr="00F17549">
        <w:rPr>
          <w:rFonts w:ascii="Times New Roman" w:hAnsi="Times New Roman" w:cs="Times New Roman"/>
          <w:sz w:val="28"/>
          <w:szCs w:val="28"/>
        </w:rPr>
        <w:t xml:space="preserve"> не докажет, что такое согласие было получено. </w:t>
      </w:r>
      <w:proofErr w:type="spellStart"/>
      <w:r w:rsidR="00F17549" w:rsidRPr="00F17549">
        <w:rPr>
          <w:rFonts w:ascii="Times New Roman" w:hAnsi="Times New Roman" w:cs="Times New Roman"/>
          <w:sz w:val="28"/>
          <w:szCs w:val="28"/>
        </w:rPr>
        <w:t>Рекламораспространитель</w:t>
      </w:r>
      <w:proofErr w:type="spellEnd"/>
      <w:r w:rsidR="00F17549" w:rsidRPr="00F17549">
        <w:rPr>
          <w:rFonts w:ascii="Times New Roman" w:hAnsi="Times New Roman" w:cs="Times New Roman"/>
          <w:sz w:val="28"/>
          <w:szCs w:val="28"/>
        </w:rPr>
        <w:t xml:space="preserve"> обязан немедленно прекратить распространение рекламы в адрес лица, обратившегося к нему</w:t>
      </w:r>
      <w:r w:rsidR="00F17549">
        <w:rPr>
          <w:rFonts w:ascii="Times New Roman" w:hAnsi="Times New Roman" w:cs="Times New Roman"/>
          <w:sz w:val="28"/>
          <w:szCs w:val="28"/>
        </w:rPr>
        <w:t xml:space="preserve"> с таким </w:t>
      </w:r>
      <w:proofErr w:type="spellStart"/>
      <w:proofErr w:type="gramStart"/>
      <w:r w:rsidR="00F17549">
        <w:rPr>
          <w:rFonts w:ascii="Times New Roman" w:hAnsi="Times New Roman" w:cs="Times New Roman"/>
          <w:sz w:val="28"/>
          <w:szCs w:val="28"/>
        </w:rPr>
        <w:t>требованием.</w:t>
      </w:r>
      <w:r w:rsidR="00F17549" w:rsidRPr="00F17549">
        <w:rPr>
          <w:rFonts w:ascii="Times New Roman" w:hAnsi="Times New Roman" w:cs="Times New Roman"/>
          <w:sz w:val="28"/>
          <w:szCs w:val="28"/>
        </w:rPr>
        <w:t>Не</w:t>
      </w:r>
      <w:proofErr w:type="spellEnd"/>
      <w:proofErr w:type="gramEnd"/>
      <w:r w:rsidR="00F17549" w:rsidRPr="00F17549">
        <w:rPr>
          <w:rFonts w:ascii="Times New Roman" w:hAnsi="Times New Roman" w:cs="Times New Roman"/>
          <w:sz w:val="28"/>
          <w:szCs w:val="28"/>
        </w:rPr>
        <w:t xml:space="preserve"> допускается использование сетей электросвязи для распространения рекламы с применением средств выбора и (или) набора абонентского номера без участия человека (автоматического дозванив</w:t>
      </w:r>
      <w:r w:rsidR="00F17549">
        <w:rPr>
          <w:rFonts w:ascii="Times New Roman" w:hAnsi="Times New Roman" w:cs="Times New Roman"/>
          <w:sz w:val="28"/>
          <w:szCs w:val="28"/>
        </w:rPr>
        <w:t xml:space="preserve">ания, автоматической рассылки). </w:t>
      </w:r>
      <w:r w:rsidR="00F17549" w:rsidRPr="00F17549">
        <w:rPr>
          <w:rFonts w:ascii="Times New Roman" w:hAnsi="Times New Roman" w:cs="Times New Roman"/>
          <w:sz w:val="28"/>
          <w:szCs w:val="28"/>
        </w:rPr>
        <w:t xml:space="preserve">При справочном телефонном обслуживании (как платном, так и бесплатном), в </w:t>
      </w:r>
      <w:proofErr w:type="gramStart"/>
      <w:r w:rsidR="00F17549" w:rsidRPr="00F17549">
        <w:rPr>
          <w:rFonts w:ascii="Times New Roman" w:hAnsi="Times New Roman" w:cs="Times New Roman"/>
          <w:sz w:val="28"/>
          <w:szCs w:val="28"/>
        </w:rPr>
        <w:t>том числе</w:t>
      </w:r>
      <w:proofErr w:type="gramEnd"/>
      <w:r w:rsidR="00F17549" w:rsidRPr="00F17549">
        <w:rPr>
          <w:rFonts w:ascii="Times New Roman" w:hAnsi="Times New Roman" w:cs="Times New Roman"/>
          <w:sz w:val="28"/>
          <w:szCs w:val="28"/>
        </w:rPr>
        <w:t xml:space="preserve"> осуществляемом посредством подвижной радиотелефонной связи, реклама может предоставляться только после сообщения сп</w:t>
      </w:r>
      <w:r w:rsidR="00F17549">
        <w:rPr>
          <w:rFonts w:ascii="Times New Roman" w:hAnsi="Times New Roman" w:cs="Times New Roman"/>
          <w:sz w:val="28"/>
          <w:szCs w:val="28"/>
        </w:rPr>
        <w:t xml:space="preserve">равки, запрашиваемой абонентом. </w:t>
      </w:r>
      <w:r w:rsidR="00F17549" w:rsidRPr="00F17549">
        <w:rPr>
          <w:rFonts w:ascii="Times New Roman" w:hAnsi="Times New Roman" w:cs="Times New Roman"/>
          <w:sz w:val="28"/>
          <w:szCs w:val="28"/>
        </w:rPr>
        <w:t>При предоставлении телефонных соединений на условиях повременной системы оплаты время, в течение которого распространяется реклама, не должно учитываться при определении стоимости такой услуги телефонной связи.</w:t>
      </w:r>
    </w:p>
    <w:p w:rsidR="00F1528F" w:rsidRDefault="00F1528F" w:rsidP="0045158C">
      <w:pPr>
        <w:ind w:firstLine="567"/>
        <w:jc w:val="both"/>
        <w:rPr>
          <w:rFonts w:ascii="Times New Roman" w:hAnsi="Times New Roman" w:cs="Times New Roman"/>
          <w:sz w:val="28"/>
          <w:szCs w:val="28"/>
        </w:rPr>
      </w:pPr>
      <w:r w:rsidRPr="00AE3CE0">
        <w:rPr>
          <w:rFonts w:ascii="Times New Roman" w:hAnsi="Times New Roman" w:cs="Times New Roman"/>
          <w:i/>
          <w:sz w:val="28"/>
          <w:szCs w:val="28"/>
        </w:rPr>
        <w:t>Распространение наружной рекламы</w:t>
      </w:r>
      <w:r w:rsidRPr="00F1528F">
        <w:rPr>
          <w:rFonts w:ascii="Times New Roman" w:hAnsi="Times New Roman" w:cs="Times New Roman"/>
          <w:sz w:val="28"/>
          <w:szCs w:val="28"/>
        </w:rPr>
        <w:t xml:space="preserve"> с использованием 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осуществляется владельцем рекламной конструкции, являющимся </w:t>
      </w:r>
      <w:proofErr w:type="spellStart"/>
      <w:r w:rsidRPr="00F1528F">
        <w:rPr>
          <w:rFonts w:ascii="Times New Roman" w:hAnsi="Times New Roman" w:cs="Times New Roman"/>
          <w:sz w:val="28"/>
          <w:szCs w:val="28"/>
        </w:rPr>
        <w:t>рекламораспространителем</w:t>
      </w:r>
      <w:proofErr w:type="spellEnd"/>
      <w:r w:rsidRPr="00F1528F">
        <w:rPr>
          <w:rFonts w:ascii="Times New Roman" w:hAnsi="Times New Roman" w:cs="Times New Roman"/>
          <w:sz w:val="28"/>
          <w:szCs w:val="28"/>
        </w:rPr>
        <w:t>, с соблюдением требований статьи</w:t>
      </w:r>
      <w:r>
        <w:rPr>
          <w:rFonts w:ascii="Times New Roman" w:hAnsi="Times New Roman" w:cs="Times New Roman"/>
          <w:sz w:val="28"/>
          <w:szCs w:val="28"/>
        </w:rPr>
        <w:t xml:space="preserve"> 19 ФЗ « О рекламе»</w:t>
      </w:r>
      <w:r w:rsidRPr="00F1528F">
        <w:rPr>
          <w:rFonts w:ascii="Times New Roman" w:hAnsi="Times New Roman" w:cs="Times New Roman"/>
          <w:sz w:val="28"/>
          <w:szCs w:val="28"/>
        </w:rPr>
        <w:t>. 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r w:rsidRPr="00F1528F">
        <w:t xml:space="preserve"> </w:t>
      </w:r>
      <w:r w:rsidRPr="00F1528F">
        <w:rPr>
          <w:rFonts w:ascii="Times New Roman" w:hAnsi="Times New Roman" w:cs="Times New Roman"/>
          <w:sz w:val="28"/>
          <w:szCs w:val="28"/>
        </w:rPr>
        <w:t>Рекламная конструкция должна использоваться исключительно в целях распространения рекламы, социальной рекламы.</w:t>
      </w:r>
      <w:r w:rsidRPr="00F1528F">
        <w:t xml:space="preserve"> </w:t>
      </w:r>
      <w:r w:rsidRPr="00F1528F">
        <w:rPr>
          <w:rFonts w:ascii="Times New Roman" w:hAnsi="Times New Roman" w:cs="Times New Roman"/>
          <w:sz w:val="28"/>
          <w:szCs w:val="28"/>
        </w:rPr>
        <w:t xml:space="preserve">Распространение рекламы на знаке дорожного движения, его опоре или </w:t>
      </w:r>
      <w:r w:rsidRPr="00F1528F">
        <w:rPr>
          <w:rFonts w:ascii="Times New Roman" w:hAnsi="Times New Roman" w:cs="Times New Roman"/>
          <w:sz w:val="28"/>
          <w:szCs w:val="28"/>
        </w:rPr>
        <w:lastRenderedPageBreak/>
        <w:t>любом ином приспособлении, предназначенном для регулирования дорожного движения, не допускается.</w:t>
      </w:r>
    </w:p>
    <w:p w:rsidR="004E7487" w:rsidRPr="004E7487" w:rsidRDefault="004E7487" w:rsidP="004E7487">
      <w:pPr>
        <w:ind w:firstLine="567"/>
        <w:jc w:val="both"/>
        <w:rPr>
          <w:rFonts w:ascii="Times New Roman" w:hAnsi="Times New Roman" w:cs="Times New Roman"/>
          <w:sz w:val="28"/>
          <w:szCs w:val="28"/>
        </w:rPr>
      </w:pPr>
      <w:r>
        <w:rPr>
          <w:rFonts w:ascii="Times New Roman" w:hAnsi="Times New Roman" w:cs="Times New Roman"/>
          <w:sz w:val="28"/>
          <w:szCs w:val="28"/>
        </w:rPr>
        <w:t xml:space="preserve">Статья 20 закона «О рекламе» посвящена </w:t>
      </w:r>
      <w:r w:rsidRPr="00AE3CE0">
        <w:rPr>
          <w:rFonts w:ascii="Times New Roman" w:hAnsi="Times New Roman" w:cs="Times New Roman"/>
          <w:i/>
          <w:sz w:val="28"/>
          <w:szCs w:val="28"/>
        </w:rPr>
        <w:t>рекламе на транспортных средствах и с их использованием</w:t>
      </w:r>
      <w:r>
        <w:rPr>
          <w:rFonts w:ascii="Times New Roman" w:hAnsi="Times New Roman" w:cs="Times New Roman"/>
          <w:sz w:val="28"/>
          <w:szCs w:val="28"/>
        </w:rPr>
        <w:t xml:space="preserve">. </w:t>
      </w:r>
      <w:r w:rsidRPr="004E7487">
        <w:rPr>
          <w:rFonts w:ascii="Times New Roman" w:hAnsi="Times New Roman" w:cs="Times New Roman"/>
          <w:sz w:val="28"/>
          <w:szCs w:val="28"/>
        </w:rPr>
        <w:t>Размещение рекламы на транспортном средстве осуществляется на основании договора, заключаемого рекламодателем с собственником транспортного средства или уполномоченным им лицом либо с лицом, обладающим иным вещным правом на транспортное средство.</w:t>
      </w:r>
      <w:r>
        <w:rPr>
          <w:rFonts w:ascii="Times New Roman" w:hAnsi="Times New Roman" w:cs="Times New Roman"/>
          <w:sz w:val="28"/>
          <w:szCs w:val="28"/>
        </w:rPr>
        <w:t xml:space="preserve"> </w:t>
      </w:r>
      <w:r w:rsidRPr="004E7487">
        <w:rPr>
          <w:rFonts w:ascii="Times New Roman" w:hAnsi="Times New Roman" w:cs="Times New Roman"/>
          <w:sz w:val="28"/>
          <w:szCs w:val="28"/>
        </w:rPr>
        <w:t>Использование транспортных средств исключительно или преимущественно в качестве передвижных рекламных конструкций, в том числе переоборудование транспортных средств для распространения рекламы, в результате которого транспортные средства полностью или частично утратили функции, для выполнения которых они были предназначены, переоборудование кузовов транспортных средств с приданием им вида определенного товара, запрещается.</w:t>
      </w:r>
    </w:p>
    <w:p w:rsidR="004E7487" w:rsidRPr="004E7487" w:rsidRDefault="004E7487" w:rsidP="004E7487">
      <w:pPr>
        <w:ind w:firstLine="567"/>
        <w:jc w:val="both"/>
        <w:rPr>
          <w:rFonts w:ascii="Times New Roman" w:hAnsi="Times New Roman" w:cs="Times New Roman"/>
          <w:sz w:val="28"/>
          <w:szCs w:val="28"/>
        </w:rPr>
      </w:pPr>
      <w:r w:rsidRPr="004E7487">
        <w:rPr>
          <w:rFonts w:ascii="Times New Roman" w:hAnsi="Times New Roman" w:cs="Times New Roman"/>
          <w:sz w:val="28"/>
          <w:szCs w:val="28"/>
        </w:rPr>
        <w:t>Запрещается размещение рекламы на транспортных средствах:</w:t>
      </w:r>
    </w:p>
    <w:p w:rsidR="004E7487" w:rsidRPr="004E7487" w:rsidRDefault="004E7487" w:rsidP="004E7487">
      <w:pPr>
        <w:jc w:val="both"/>
        <w:rPr>
          <w:rFonts w:ascii="Times New Roman" w:hAnsi="Times New Roman" w:cs="Times New Roman"/>
          <w:sz w:val="28"/>
          <w:szCs w:val="28"/>
        </w:rPr>
      </w:pPr>
      <w:r w:rsidRPr="004E7487">
        <w:rPr>
          <w:rFonts w:ascii="Times New Roman" w:hAnsi="Times New Roman" w:cs="Times New Roman"/>
          <w:sz w:val="28"/>
          <w:szCs w:val="28"/>
        </w:rPr>
        <w:t xml:space="preserve">1) специальных и оперативных служб с предусмотренной требованиями технического регламента определенной </w:t>
      </w:r>
      <w:proofErr w:type="spellStart"/>
      <w:r w:rsidRPr="004E7487">
        <w:rPr>
          <w:rFonts w:ascii="Times New Roman" w:hAnsi="Times New Roman" w:cs="Times New Roman"/>
          <w:sz w:val="28"/>
          <w:szCs w:val="28"/>
        </w:rPr>
        <w:t>цветографической</w:t>
      </w:r>
      <w:proofErr w:type="spellEnd"/>
      <w:r w:rsidRPr="004E7487">
        <w:rPr>
          <w:rFonts w:ascii="Times New Roman" w:hAnsi="Times New Roman" w:cs="Times New Roman"/>
          <w:sz w:val="28"/>
          <w:szCs w:val="28"/>
        </w:rPr>
        <w:t xml:space="preserve"> окраской;</w:t>
      </w:r>
    </w:p>
    <w:p w:rsidR="004E7487" w:rsidRPr="004E7487" w:rsidRDefault="004E7487" w:rsidP="004E7487">
      <w:pPr>
        <w:jc w:val="both"/>
        <w:rPr>
          <w:rFonts w:ascii="Times New Roman" w:hAnsi="Times New Roman" w:cs="Times New Roman"/>
          <w:sz w:val="28"/>
          <w:szCs w:val="28"/>
        </w:rPr>
      </w:pPr>
      <w:r w:rsidRPr="004E7487">
        <w:rPr>
          <w:rFonts w:ascii="Times New Roman" w:hAnsi="Times New Roman" w:cs="Times New Roman"/>
          <w:sz w:val="28"/>
          <w:szCs w:val="28"/>
        </w:rPr>
        <w:t>2) оборудованных устройствами для подачи специальных световых и звуковых сигналов;</w:t>
      </w:r>
    </w:p>
    <w:p w:rsidR="004E7487" w:rsidRPr="004E7487" w:rsidRDefault="004E7487" w:rsidP="004E7487">
      <w:pPr>
        <w:jc w:val="both"/>
        <w:rPr>
          <w:rFonts w:ascii="Times New Roman" w:hAnsi="Times New Roman" w:cs="Times New Roman"/>
          <w:sz w:val="28"/>
          <w:szCs w:val="28"/>
        </w:rPr>
      </w:pPr>
      <w:r w:rsidRPr="004E7487">
        <w:rPr>
          <w:rFonts w:ascii="Times New Roman" w:hAnsi="Times New Roman" w:cs="Times New Roman"/>
          <w:sz w:val="28"/>
          <w:szCs w:val="28"/>
        </w:rPr>
        <w:t>3) федеральной почтовой связи, на боковых поверхностях которых расположены по диагонали белые полосы на синем фоне;</w:t>
      </w:r>
    </w:p>
    <w:p w:rsidR="004E7487" w:rsidRPr="004E7487" w:rsidRDefault="004E7487" w:rsidP="004E7487">
      <w:pPr>
        <w:jc w:val="both"/>
        <w:rPr>
          <w:rFonts w:ascii="Times New Roman" w:hAnsi="Times New Roman" w:cs="Times New Roman"/>
          <w:sz w:val="28"/>
          <w:szCs w:val="28"/>
        </w:rPr>
      </w:pPr>
      <w:r w:rsidRPr="004E7487">
        <w:rPr>
          <w:rFonts w:ascii="Times New Roman" w:hAnsi="Times New Roman" w:cs="Times New Roman"/>
          <w:sz w:val="28"/>
          <w:szCs w:val="28"/>
        </w:rPr>
        <w:t>4) предназначенных для перевозки опасных грузов.</w:t>
      </w:r>
    </w:p>
    <w:p w:rsidR="004E7487" w:rsidRPr="00F17549" w:rsidRDefault="004E7487" w:rsidP="004E7487">
      <w:pPr>
        <w:ind w:firstLine="567"/>
        <w:jc w:val="both"/>
        <w:rPr>
          <w:rFonts w:ascii="Times New Roman" w:hAnsi="Times New Roman" w:cs="Times New Roman"/>
          <w:sz w:val="28"/>
          <w:szCs w:val="28"/>
        </w:rPr>
      </w:pPr>
      <w:r w:rsidRPr="004E7487">
        <w:rPr>
          <w:rFonts w:ascii="Times New Roman" w:hAnsi="Times New Roman" w:cs="Times New Roman"/>
          <w:sz w:val="28"/>
          <w:szCs w:val="28"/>
        </w:rPr>
        <w:t>Размещение на транспортных средствах отличительных знаков, указывающих на их принадлежность каким-либо лицам, не является рекламой.</w:t>
      </w:r>
      <w:r>
        <w:rPr>
          <w:rFonts w:ascii="Times New Roman" w:hAnsi="Times New Roman" w:cs="Times New Roman"/>
          <w:sz w:val="28"/>
          <w:szCs w:val="28"/>
        </w:rPr>
        <w:t xml:space="preserve"> </w:t>
      </w:r>
      <w:r w:rsidRPr="004E7487">
        <w:rPr>
          <w:rFonts w:ascii="Times New Roman" w:hAnsi="Times New Roman" w:cs="Times New Roman"/>
          <w:sz w:val="28"/>
          <w:szCs w:val="28"/>
        </w:rPr>
        <w:t>Реклама, размещенная на транспортных средствах, не должна создавать угрозу безопасности движения, в том числе ограничивать обзор управляющим транспортными средствами лицам и другим участникам движения, и должна соответствовать иным требованиям технических регламентов.</w:t>
      </w:r>
      <w:r>
        <w:rPr>
          <w:rFonts w:ascii="Times New Roman" w:hAnsi="Times New Roman" w:cs="Times New Roman"/>
          <w:sz w:val="28"/>
          <w:szCs w:val="28"/>
        </w:rPr>
        <w:t xml:space="preserve"> </w:t>
      </w:r>
      <w:r w:rsidRPr="004E7487">
        <w:rPr>
          <w:rFonts w:ascii="Times New Roman" w:hAnsi="Times New Roman" w:cs="Times New Roman"/>
          <w:sz w:val="28"/>
          <w:szCs w:val="28"/>
        </w:rPr>
        <w:t>Распространение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не допускается.</w:t>
      </w:r>
    </w:p>
    <w:p w:rsidR="00B724D5" w:rsidRDefault="00F71A90" w:rsidP="00972C58">
      <w:pPr>
        <w:jc w:val="center"/>
        <w:rPr>
          <w:rFonts w:ascii="Times New Roman" w:hAnsi="Times New Roman" w:cs="Times New Roman"/>
          <w:b/>
          <w:sz w:val="28"/>
          <w:szCs w:val="28"/>
        </w:rPr>
      </w:pPr>
      <w:r>
        <w:rPr>
          <w:rFonts w:ascii="Times New Roman" w:hAnsi="Times New Roman" w:cs="Times New Roman"/>
          <w:b/>
          <w:sz w:val="28"/>
          <w:szCs w:val="28"/>
        </w:rPr>
        <w:t>6.2</w:t>
      </w:r>
      <w:r w:rsidR="00B724D5" w:rsidRPr="00B724D5">
        <w:rPr>
          <w:rFonts w:ascii="Times New Roman" w:hAnsi="Times New Roman" w:cs="Times New Roman"/>
          <w:b/>
          <w:sz w:val="28"/>
          <w:szCs w:val="28"/>
        </w:rPr>
        <w:t xml:space="preserve">. </w:t>
      </w:r>
      <w:r w:rsidR="00AF04CC">
        <w:rPr>
          <w:rFonts w:ascii="Times New Roman" w:hAnsi="Times New Roman" w:cs="Times New Roman"/>
          <w:b/>
          <w:sz w:val="28"/>
          <w:szCs w:val="28"/>
        </w:rPr>
        <w:t>Реклама отдельных видов товаров</w:t>
      </w:r>
      <w:bookmarkStart w:id="22" w:name="_GoBack"/>
      <w:bookmarkEnd w:id="22"/>
    </w:p>
    <w:p w:rsidR="00972C58" w:rsidRPr="00972C58" w:rsidRDefault="00972C58" w:rsidP="00972C58">
      <w:pPr>
        <w:ind w:firstLine="567"/>
        <w:jc w:val="both"/>
        <w:rPr>
          <w:rFonts w:ascii="Times New Roman" w:hAnsi="Times New Roman" w:cs="Times New Roman"/>
          <w:sz w:val="28"/>
          <w:szCs w:val="28"/>
        </w:rPr>
      </w:pPr>
      <w:r w:rsidRPr="00972C58">
        <w:rPr>
          <w:rFonts w:ascii="Times New Roman" w:hAnsi="Times New Roman" w:cs="Times New Roman"/>
          <w:sz w:val="28"/>
          <w:szCs w:val="28"/>
        </w:rPr>
        <w:t xml:space="preserve">Особенности рекламы отдельных видов товаров регулируются </w:t>
      </w:r>
      <w:proofErr w:type="gramStart"/>
      <w:r w:rsidRPr="00972C58">
        <w:rPr>
          <w:rFonts w:ascii="Times New Roman" w:hAnsi="Times New Roman" w:cs="Times New Roman"/>
          <w:sz w:val="28"/>
          <w:szCs w:val="28"/>
        </w:rPr>
        <w:t>главой  ФЗ</w:t>
      </w:r>
      <w:proofErr w:type="gramEnd"/>
      <w:r w:rsidRPr="00972C58">
        <w:rPr>
          <w:rFonts w:ascii="Times New Roman" w:hAnsi="Times New Roman" w:cs="Times New Roman"/>
          <w:sz w:val="28"/>
          <w:szCs w:val="28"/>
        </w:rPr>
        <w:t xml:space="preserve"> «О рекламе»:</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lastRenderedPageBreak/>
        <w:t>Статья 21. Реклама алкогольной продукции</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24. Реклама лекарственных средств, медицинских изделий и медицинских услуг, методов профилактики, диагностики, лечения и медицинской реабилитации, методов народной медицины</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25. Реклама биологически активных добавок и пищевых добавок, продуктов детского питания</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26. Реклама продукции военного назначения и оружия</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27. Реклама основанных на риске игр, пари</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28. Реклама финансовых услуг и финансовой деятельности</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29. Реклама ценных бумаг</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29.1. Реклама цифровых финансовых активов</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30. Реклама услуг по заключению договоров ренты, в том числе договора пожизненного содержания с иждивением</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30.1. Реклама деятельности медиаторов по обеспечению проведения процедуры медиации</w:t>
      </w:r>
    </w:p>
    <w:p w:rsid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Статья 30.2. Реклама в сфере арбитража (третейского разбирательства)</w:t>
      </w:r>
    </w:p>
    <w:p w:rsidR="00972C58" w:rsidRDefault="00972C58" w:rsidP="00972C58">
      <w:pPr>
        <w:ind w:firstLine="567"/>
        <w:jc w:val="both"/>
        <w:rPr>
          <w:rFonts w:ascii="Times New Roman" w:hAnsi="Times New Roman" w:cs="Times New Roman"/>
          <w:sz w:val="28"/>
          <w:szCs w:val="28"/>
        </w:rPr>
      </w:pPr>
      <w:r>
        <w:rPr>
          <w:rFonts w:ascii="Times New Roman" w:hAnsi="Times New Roman" w:cs="Times New Roman"/>
          <w:sz w:val="28"/>
          <w:szCs w:val="28"/>
        </w:rPr>
        <w:t>Остановимся более подробно на некоторых положениях закона.</w:t>
      </w:r>
    </w:p>
    <w:p w:rsidR="00972C58" w:rsidRPr="00972C58" w:rsidRDefault="00972C58" w:rsidP="00972C58">
      <w:pPr>
        <w:ind w:firstLine="567"/>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21 закона «О рекламе» р</w:t>
      </w:r>
      <w:r w:rsidRPr="00972C58">
        <w:rPr>
          <w:rFonts w:ascii="Times New Roman" w:hAnsi="Times New Roman" w:cs="Times New Roman"/>
          <w:sz w:val="28"/>
          <w:szCs w:val="28"/>
        </w:rPr>
        <w:t>еклама алкогольной продукции не должна:</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1) содержать утверждение о том, что употребление алкогольной продукции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2) осуждать воздержание от употребления алкогольной продукции;</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3) содержать утверждение о том, что алкогольная продукция безвредна или полезна для здоровья человека, в том числе информацию о наличии в алкогольной продукции биологически активных добавок, витаминов;</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4) содержать упоминание о том, что употребление алкогольной продукции является одним из способов утоления жажды;</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t>5) обращаться к несовершеннолетним;</w:t>
      </w:r>
    </w:p>
    <w:p w:rsidR="00972C58" w:rsidRPr="00972C58" w:rsidRDefault="00972C58" w:rsidP="00972C58">
      <w:pPr>
        <w:jc w:val="both"/>
        <w:rPr>
          <w:rFonts w:ascii="Times New Roman" w:hAnsi="Times New Roman" w:cs="Times New Roman"/>
          <w:sz w:val="28"/>
          <w:szCs w:val="28"/>
        </w:rPr>
      </w:pPr>
      <w:r w:rsidRPr="00972C58">
        <w:rPr>
          <w:rFonts w:ascii="Times New Roman" w:hAnsi="Times New Roman" w:cs="Times New Roman"/>
          <w:sz w:val="28"/>
          <w:szCs w:val="28"/>
        </w:rPr>
        <w:lastRenderedPageBreak/>
        <w:t>6) использовать образы людей и животных, в том числе выполненные с помощью мультипликации (анимации).</w:t>
      </w:r>
    </w:p>
    <w:p w:rsidR="00972C58" w:rsidRPr="00972C58" w:rsidRDefault="00972C58" w:rsidP="00E551DB">
      <w:pPr>
        <w:ind w:firstLine="567"/>
        <w:jc w:val="both"/>
        <w:rPr>
          <w:rFonts w:ascii="Times New Roman" w:hAnsi="Times New Roman" w:cs="Times New Roman"/>
          <w:sz w:val="28"/>
          <w:szCs w:val="28"/>
        </w:rPr>
      </w:pPr>
      <w:r>
        <w:rPr>
          <w:rFonts w:ascii="Times New Roman" w:hAnsi="Times New Roman" w:cs="Times New Roman"/>
          <w:sz w:val="28"/>
          <w:szCs w:val="28"/>
        </w:rPr>
        <w:t>Требования к размещению алкогольной продукции установлены ч.2 ст. 21 ФЗ «О рекламе». Кроме того, закон устанавливает, что р</w:t>
      </w:r>
      <w:r w:rsidRPr="00972C58">
        <w:rPr>
          <w:rFonts w:ascii="Times New Roman" w:hAnsi="Times New Roman" w:cs="Times New Roman"/>
          <w:sz w:val="28"/>
          <w:szCs w:val="28"/>
        </w:rPr>
        <w:t>еклама алкогольной продукции в каждом случае должна сопровождаться предупреждением о вреде ее чрезмерного потребления, причем такому предупреждению должно быть отведено не менее чем десять процентов рекламной площади (пространства).</w:t>
      </w:r>
      <w:r>
        <w:rPr>
          <w:rFonts w:ascii="Times New Roman" w:hAnsi="Times New Roman" w:cs="Times New Roman"/>
          <w:sz w:val="28"/>
          <w:szCs w:val="28"/>
        </w:rPr>
        <w:t xml:space="preserve"> </w:t>
      </w:r>
      <w:r w:rsidRPr="00972C58">
        <w:rPr>
          <w:rFonts w:ascii="Times New Roman" w:hAnsi="Times New Roman" w:cs="Times New Roman"/>
          <w:sz w:val="28"/>
          <w:szCs w:val="28"/>
        </w:rPr>
        <w:t>Проведение рекламных акций, сопровождающихся раздачей образцов алкогольной продукции, допускается с соблюдением требований, установленных законодательством Российской Федерации о рекламе, только в стационарных торговых объектах, в том числе в дегустационных залах таких торговых объектов. При этом запрещается привлекать к участию в раздаче образцов алкогольной продукции несовершеннолетних и предлагать им данные образцы.</w:t>
      </w:r>
    </w:p>
    <w:p w:rsidR="00E551DB" w:rsidRDefault="00E551DB" w:rsidP="00E551DB">
      <w:pPr>
        <w:ind w:firstLine="567"/>
        <w:jc w:val="both"/>
        <w:rPr>
          <w:rFonts w:ascii="Times New Roman" w:hAnsi="Times New Roman" w:cs="Times New Roman"/>
          <w:sz w:val="28"/>
          <w:szCs w:val="28"/>
        </w:rPr>
      </w:pPr>
      <w:r>
        <w:rPr>
          <w:rFonts w:ascii="Times New Roman" w:hAnsi="Times New Roman" w:cs="Times New Roman"/>
          <w:sz w:val="28"/>
          <w:szCs w:val="28"/>
        </w:rPr>
        <w:t>Статья 24 ФЗ «О рекламе» регулирует вопросы  рекламы</w:t>
      </w:r>
      <w:r w:rsidRPr="00E551DB">
        <w:rPr>
          <w:rFonts w:ascii="Times New Roman" w:hAnsi="Times New Roman" w:cs="Times New Roman"/>
          <w:sz w:val="28"/>
          <w:szCs w:val="28"/>
        </w:rPr>
        <w:t xml:space="preserve"> лекарственных средств, медицинских изделий и медицинских услуг, методов профилактики, диагностики, лечения и медицинской реабилитации, методов народной </w:t>
      </w:r>
      <w:r>
        <w:rPr>
          <w:rFonts w:ascii="Times New Roman" w:hAnsi="Times New Roman" w:cs="Times New Roman"/>
          <w:sz w:val="28"/>
          <w:szCs w:val="28"/>
        </w:rPr>
        <w:t xml:space="preserve">медицины. </w:t>
      </w:r>
    </w:p>
    <w:p w:rsidR="00E551DB" w:rsidRPr="00E551DB" w:rsidRDefault="00E551DB" w:rsidP="00E551DB">
      <w:pPr>
        <w:ind w:firstLine="567"/>
        <w:jc w:val="both"/>
        <w:rPr>
          <w:rFonts w:ascii="Times New Roman" w:hAnsi="Times New Roman" w:cs="Times New Roman"/>
          <w:sz w:val="28"/>
          <w:szCs w:val="28"/>
        </w:rPr>
      </w:pPr>
      <w:r w:rsidRPr="00E551DB">
        <w:rPr>
          <w:rFonts w:ascii="Times New Roman" w:hAnsi="Times New Roman" w:cs="Times New Roman"/>
          <w:sz w:val="28"/>
          <w:szCs w:val="28"/>
        </w:rPr>
        <w:t>Реклама лекарственных средств не должна:</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t>1) обращаться к несовершеннолетним;</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t>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t>3) содержать выражение благодарности физическими лицами в связи с использованием объекта рекламирования;</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t>4) создавать представление о преимуществах объекта рекламирования путем ссылки на факт проведения исследований, обязательных для государственной регистрации объекта рекламирования;</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t>5) содержать утверждения или предположения о наличии у потребителей рекламы тех или иных заболеваний либо расстройств здоровья;</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t>6) способствовать созданию у здорового человека впечатления о необходимости применения объекта рекламирования;</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t>7) создавать впечатление ненужности обращения к врачу;</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lastRenderedPageBreak/>
        <w:t>8) гарантировать положительное действие объекта рекламирования, его безопасность, эффективность и отсутствие побочных действий;</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t>9) представлять объект рекламирования в качестве биологически активной добавки и пищевой добавки или иного не являющегося лекарственным средством товара;</w:t>
      </w:r>
    </w:p>
    <w:p w:rsidR="00E551DB" w:rsidRPr="00E551DB" w:rsidRDefault="00E551DB" w:rsidP="00E551DB">
      <w:pPr>
        <w:jc w:val="both"/>
        <w:rPr>
          <w:rFonts w:ascii="Times New Roman" w:hAnsi="Times New Roman" w:cs="Times New Roman"/>
          <w:sz w:val="28"/>
          <w:szCs w:val="28"/>
        </w:rPr>
      </w:pPr>
      <w:r w:rsidRPr="00E551DB">
        <w:rPr>
          <w:rFonts w:ascii="Times New Roman" w:hAnsi="Times New Roman" w:cs="Times New Roman"/>
          <w:sz w:val="28"/>
          <w:szCs w:val="28"/>
        </w:rPr>
        <w:t>10) содержать утверждения о том, что безопасность и (или) эффективность объекта рекламирования гарантированы его естественным происхождением.</w:t>
      </w:r>
    </w:p>
    <w:p w:rsidR="00E551DB" w:rsidRPr="00E551DB" w:rsidRDefault="00E551DB" w:rsidP="00E551DB">
      <w:pPr>
        <w:ind w:firstLine="567"/>
        <w:jc w:val="both"/>
        <w:rPr>
          <w:rFonts w:ascii="Times New Roman" w:hAnsi="Times New Roman" w:cs="Times New Roman"/>
          <w:sz w:val="28"/>
          <w:szCs w:val="28"/>
        </w:rPr>
      </w:pPr>
      <w:r w:rsidRPr="00E551DB">
        <w:rPr>
          <w:rFonts w:ascii="Times New Roman" w:hAnsi="Times New Roman" w:cs="Times New Roman"/>
          <w:sz w:val="28"/>
          <w:szCs w:val="28"/>
        </w:rPr>
        <w:t xml:space="preserve">Реклама лекарственных препаратов, медицинских услуг, в том числе методов профилактики, диагностики, лечения и медицинской реабилитации, медицинских изделий должна сопровождаться предупреждением о наличии противопоказаний к их применению и использованию, необходимости ознакомления с инструкцией по применению или получения консультации специалистов. </w:t>
      </w:r>
    </w:p>
    <w:p w:rsidR="008947E5" w:rsidRPr="008947E5" w:rsidRDefault="008947E5" w:rsidP="008947E5">
      <w:pPr>
        <w:jc w:val="both"/>
        <w:rPr>
          <w:rFonts w:ascii="Times New Roman" w:hAnsi="Times New Roman" w:cs="Times New Roman"/>
          <w:sz w:val="28"/>
          <w:szCs w:val="28"/>
        </w:rPr>
      </w:pPr>
      <w:r>
        <w:rPr>
          <w:rFonts w:ascii="Times New Roman" w:hAnsi="Times New Roman" w:cs="Times New Roman"/>
          <w:sz w:val="28"/>
          <w:szCs w:val="28"/>
        </w:rPr>
        <w:t xml:space="preserve"> Рассмотри статью</w:t>
      </w:r>
      <w:r w:rsidRPr="008947E5">
        <w:rPr>
          <w:rFonts w:ascii="Times New Roman" w:hAnsi="Times New Roman" w:cs="Times New Roman"/>
          <w:sz w:val="28"/>
          <w:szCs w:val="28"/>
        </w:rPr>
        <w:t xml:space="preserve"> 25. Реклама биологически активных добавок и пищевых добавок, продуктов детского питания</w:t>
      </w:r>
      <w:r>
        <w:rPr>
          <w:rFonts w:ascii="Times New Roman" w:hAnsi="Times New Roman" w:cs="Times New Roman"/>
          <w:sz w:val="28"/>
          <w:szCs w:val="28"/>
        </w:rPr>
        <w:t>:</w:t>
      </w:r>
    </w:p>
    <w:p w:rsidR="008947E5" w:rsidRPr="008947E5" w:rsidRDefault="008947E5" w:rsidP="008947E5">
      <w:pPr>
        <w:jc w:val="both"/>
        <w:rPr>
          <w:rFonts w:ascii="Times New Roman" w:hAnsi="Times New Roman" w:cs="Times New Roman"/>
          <w:sz w:val="28"/>
          <w:szCs w:val="28"/>
        </w:rPr>
      </w:pPr>
      <w:r w:rsidRPr="008947E5">
        <w:rPr>
          <w:rFonts w:ascii="Times New Roman" w:hAnsi="Times New Roman" w:cs="Times New Roman"/>
          <w:sz w:val="28"/>
          <w:szCs w:val="28"/>
        </w:rPr>
        <w:t>1. Реклама биологически активных добавок и пищевых добавок не должна:</w:t>
      </w:r>
    </w:p>
    <w:p w:rsidR="008947E5" w:rsidRPr="008947E5" w:rsidRDefault="008947E5" w:rsidP="008947E5">
      <w:pPr>
        <w:jc w:val="both"/>
        <w:rPr>
          <w:rFonts w:ascii="Times New Roman" w:hAnsi="Times New Roman" w:cs="Times New Roman"/>
          <w:sz w:val="28"/>
          <w:szCs w:val="28"/>
        </w:rPr>
      </w:pPr>
      <w:r w:rsidRPr="008947E5">
        <w:rPr>
          <w:rFonts w:ascii="Times New Roman" w:hAnsi="Times New Roman" w:cs="Times New Roman"/>
          <w:sz w:val="28"/>
          <w:szCs w:val="28"/>
        </w:rPr>
        <w:t>1) создавать впечатление о том, что они являются лекарственными средствами и (или) обладают лечебными свойствами;</w:t>
      </w:r>
    </w:p>
    <w:p w:rsidR="008947E5" w:rsidRPr="008947E5" w:rsidRDefault="008947E5" w:rsidP="008947E5">
      <w:pPr>
        <w:jc w:val="both"/>
        <w:rPr>
          <w:rFonts w:ascii="Times New Roman" w:hAnsi="Times New Roman" w:cs="Times New Roman"/>
          <w:sz w:val="28"/>
          <w:szCs w:val="28"/>
        </w:rPr>
      </w:pPr>
      <w:r w:rsidRPr="008947E5">
        <w:rPr>
          <w:rFonts w:ascii="Times New Roman" w:hAnsi="Times New Roman" w:cs="Times New Roman"/>
          <w:sz w:val="28"/>
          <w:szCs w:val="28"/>
        </w:rPr>
        <w:t>2) содержать ссылки на конкретные случаи излечения людей, улучшения их состояния в результате применения таких добавок;</w:t>
      </w:r>
    </w:p>
    <w:p w:rsidR="008947E5" w:rsidRPr="008947E5" w:rsidRDefault="008947E5" w:rsidP="008947E5">
      <w:pPr>
        <w:jc w:val="both"/>
        <w:rPr>
          <w:rFonts w:ascii="Times New Roman" w:hAnsi="Times New Roman" w:cs="Times New Roman"/>
          <w:sz w:val="28"/>
          <w:szCs w:val="28"/>
        </w:rPr>
      </w:pPr>
      <w:r w:rsidRPr="008947E5">
        <w:rPr>
          <w:rFonts w:ascii="Times New Roman" w:hAnsi="Times New Roman" w:cs="Times New Roman"/>
          <w:sz w:val="28"/>
          <w:szCs w:val="28"/>
        </w:rPr>
        <w:t>3) содержать выражение благодарности физическими лицами в связи с применением таких добавок;</w:t>
      </w:r>
    </w:p>
    <w:p w:rsidR="008947E5" w:rsidRPr="008947E5" w:rsidRDefault="008947E5" w:rsidP="008947E5">
      <w:pPr>
        <w:jc w:val="both"/>
        <w:rPr>
          <w:rFonts w:ascii="Times New Roman" w:hAnsi="Times New Roman" w:cs="Times New Roman"/>
          <w:sz w:val="28"/>
          <w:szCs w:val="28"/>
        </w:rPr>
      </w:pPr>
      <w:r w:rsidRPr="008947E5">
        <w:rPr>
          <w:rFonts w:ascii="Times New Roman" w:hAnsi="Times New Roman" w:cs="Times New Roman"/>
          <w:sz w:val="28"/>
          <w:szCs w:val="28"/>
        </w:rPr>
        <w:t>4) побуждать к отказу от здорового питания;</w:t>
      </w:r>
    </w:p>
    <w:p w:rsidR="008947E5" w:rsidRPr="008947E5" w:rsidRDefault="008947E5" w:rsidP="008947E5">
      <w:pPr>
        <w:jc w:val="both"/>
        <w:rPr>
          <w:rFonts w:ascii="Times New Roman" w:hAnsi="Times New Roman" w:cs="Times New Roman"/>
          <w:sz w:val="28"/>
          <w:szCs w:val="28"/>
        </w:rPr>
      </w:pPr>
      <w:r w:rsidRPr="008947E5">
        <w:rPr>
          <w:rFonts w:ascii="Times New Roman" w:hAnsi="Times New Roman" w:cs="Times New Roman"/>
          <w:sz w:val="28"/>
          <w:szCs w:val="28"/>
        </w:rPr>
        <w:t>5) создавать впечатление о преимуществах таких добавок путем ссылки на факт проведения исследований, обязательных для государственной регистрации таких добавок, а также использовать результаты иных исследований в форме прямой рекомендации к применению таких добавок.</w:t>
      </w:r>
    </w:p>
    <w:p w:rsidR="008947E5" w:rsidRPr="008947E5" w:rsidRDefault="008947E5" w:rsidP="008947E5">
      <w:pPr>
        <w:jc w:val="both"/>
        <w:rPr>
          <w:rFonts w:ascii="Times New Roman" w:hAnsi="Times New Roman" w:cs="Times New Roman"/>
          <w:sz w:val="28"/>
          <w:szCs w:val="28"/>
        </w:rPr>
      </w:pPr>
      <w:r w:rsidRPr="008947E5">
        <w:rPr>
          <w:rFonts w:ascii="Times New Roman" w:hAnsi="Times New Roman" w:cs="Times New Roman"/>
          <w:sz w:val="28"/>
          <w:szCs w:val="28"/>
        </w:rPr>
        <w:t xml:space="preserve">1.1. Реклама биологически активных добавок в каждом случае должна сопровождаться предупреждением о том, что объект рекламирования не является лекарственным средством. В данной рекламе, распространяемой в радиопрограммах, продолжительность такого предупреждения должна составлять не менее чем три секунды, в рекламе, распространяемой в телепрограммах, при кино- и </w:t>
      </w:r>
      <w:proofErr w:type="spellStart"/>
      <w:r w:rsidRPr="008947E5">
        <w:rPr>
          <w:rFonts w:ascii="Times New Roman" w:hAnsi="Times New Roman" w:cs="Times New Roman"/>
          <w:sz w:val="28"/>
          <w:szCs w:val="28"/>
        </w:rPr>
        <w:t>видеообслуживании</w:t>
      </w:r>
      <w:proofErr w:type="spellEnd"/>
      <w:r w:rsidRPr="008947E5">
        <w:rPr>
          <w:rFonts w:ascii="Times New Roman" w:hAnsi="Times New Roman" w:cs="Times New Roman"/>
          <w:sz w:val="28"/>
          <w:szCs w:val="28"/>
        </w:rPr>
        <w:t xml:space="preserve">, - не менее чем пять </w:t>
      </w:r>
      <w:r w:rsidRPr="008947E5">
        <w:rPr>
          <w:rFonts w:ascii="Times New Roman" w:hAnsi="Times New Roman" w:cs="Times New Roman"/>
          <w:sz w:val="28"/>
          <w:szCs w:val="28"/>
        </w:rPr>
        <w:lastRenderedPageBreak/>
        <w:t>секунд, и такому предупреждению должно быть отведено не менее чем семь процентов площади кадра, а в рекламе, распространяемой другими способами, - не менее чем десять процентов рекламной площади (пространства).</w:t>
      </w:r>
    </w:p>
    <w:p w:rsidR="00972C58" w:rsidRDefault="008947E5" w:rsidP="008947E5">
      <w:pPr>
        <w:jc w:val="both"/>
        <w:rPr>
          <w:rFonts w:ascii="Times New Roman" w:hAnsi="Times New Roman" w:cs="Times New Roman"/>
          <w:sz w:val="28"/>
          <w:szCs w:val="28"/>
        </w:rPr>
      </w:pPr>
      <w:r w:rsidRPr="008947E5">
        <w:rPr>
          <w:rFonts w:ascii="Times New Roman" w:hAnsi="Times New Roman" w:cs="Times New Roman"/>
          <w:sz w:val="28"/>
          <w:szCs w:val="28"/>
        </w:rPr>
        <w:t>2. Реклама продуктов детского питания не должна представлять их в качестве полноценных заменителей женского молока и содержать утверждение о преимуществах искусственного вскармливания детей. Реклама продуктов, предназначенных для использования в качестве заменителей женского молока, и продуктов, включенных в рацион ребенка в течение его первого года жизни, должна содержать сведения о возрастных ограничениях применения таких продуктов и предупреждение о необходимости консультаций специалистов.</w:t>
      </w:r>
    </w:p>
    <w:p w:rsidR="00B833F7" w:rsidRPr="00432DCA" w:rsidRDefault="00B833F7" w:rsidP="00B833F7">
      <w:pPr>
        <w:jc w:val="center"/>
        <w:rPr>
          <w:rFonts w:ascii="Times New Roman" w:hAnsi="Times New Roman" w:cs="Times New Roman"/>
          <w:b/>
          <w:i/>
          <w:sz w:val="24"/>
          <w:szCs w:val="24"/>
        </w:rPr>
      </w:pPr>
      <w:r w:rsidRPr="00432DCA">
        <w:rPr>
          <w:rFonts w:ascii="Times New Roman" w:hAnsi="Times New Roman" w:cs="Times New Roman"/>
          <w:b/>
          <w:i/>
          <w:sz w:val="24"/>
          <w:szCs w:val="24"/>
        </w:rPr>
        <w:t>Литература:</w:t>
      </w:r>
    </w:p>
    <w:p w:rsidR="00B833F7" w:rsidRPr="00B833F7" w:rsidRDefault="00B833F7" w:rsidP="00B833F7">
      <w:pPr>
        <w:pStyle w:val="a3"/>
        <w:numPr>
          <w:ilvl w:val="0"/>
          <w:numId w:val="1"/>
        </w:numPr>
        <w:jc w:val="both"/>
        <w:rPr>
          <w:rFonts w:ascii="Times New Roman" w:hAnsi="Times New Roman" w:cs="Times New Roman"/>
          <w:i/>
          <w:sz w:val="24"/>
          <w:szCs w:val="24"/>
        </w:rPr>
      </w:pPr>
      <w:r w:rsidRPr="00B833F7">
        <w:rPr>
          <w:rFonts w:ascii="Times New Roman" w:hAnsi="Times New Roman" w:cs="Times New Roman"/>
          <w:i/>
          <w:sz w:val="24"/>
          <w:szCs w:val="24"/>
        </w:rPr>
        <w:t>Федеральный закон "О рекламе" от 13.03.2006 N 38-ФЗ (последняя редакция)</w:t>
      </w:r>
    </w:p>
    <w:sectPr w:rsidR="00B833F7" w:rsidRPr="00B833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7D30AB"/>
    <w:multiLevelType w:val="hybridMultilevel"/>
    <w:tmpl w:val="B2808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6F5"/>
    <w:rsid w:val="00121811"/>
    <w:rsid w:val="003836F5"/>
    <w:rsid w:val="00432DCA"/>
    <w:rsid w:val="0045158C"/>
    <w:rsid w:val="004A4AEB"/>
    <w:rsid w:val="004E7487"/>
    <w:rsid w:val="00654D7A"/>
    <w:rsid w:val="006D1046"/>
    <w:rsid w:val="007821CA"/>
    <w:rsid w:val="007F7A73"/>
    <w:rsid w:val="008947E5"/>
    <w:rsid w:val="00972C58"/>
    <w:rsid w:val="009F6CE5"/>
    <w:rsid w:val="00A8609A"/>
    <w:rsid w:val="00AE3CE0"/>
    <w:rsid w:val="00AF04CC"/>
    <w:rsid w:val="00B724D5"/>
    <w:rsid w:val="00B833F7"/>
    <w:rsid w:val="00C26B0E"/>
    <w:rsid w:val="00C86672"/>
    <w:rsid w:val="00DB26BF"/>
    <w:rsid w:val="00E551DB"/>
    <w:rsid w:val="00E66C96"/>
    <w:rsid w:val="00EC5488"/>
    <w:rsid w:val="00F1528F"/>
    <w:rsid w:val="00F17549"/>
    <w:rsid w:val="00F71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5F7B5"/>
  <w15:docId w15:val="{B6F9826B-1CA2-4B30-8CA0-92CBAF50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33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640743">
      <w:bodyDiv w:val="1"/>
      <w:marLeft w:val="0"/>
      <w:marRight w:val="0"/>
      <w:marTop w:val="0"/>
      <w:marBottom w:val="0"/>
      <w:divBdr>
        <w:top w:val="none" w:sz="0" w:space="0" w:color="auto"/>
        <w:left w:val="none" w:sz="0" w:space="0" w:color="auto"/>
        <w:bottom w:val="none" w:sz="0" w:space="0" w:color="auto"/>
        <w:right w:val="none" w:sz="0" w:space="0" w:color="auto"/>
      </w:divBdr>
      <w:divsChild>
        <w:div w:id="241456905">
          <w:marLeft w:val="0"/>
          <w:marRight w:val="0"/>
          <w:marTop w:val="192"/>
          <w:marBottom w:val="0"/>
          <w:divBdr>
            <w:top w:val="none" w:sz="0" w:space="0" w:color="auto"/>
            <w:left w:val="none" w:sz="0" w:space="0" w:color="auto"/>
            <w:bottom w:val="none" w:sz="0" w:space="0" w:color="auto"/>
            <w:right w:val="none" w:sz="0" w:space="0" w:color="auto"/>
          </w:divBdr>
        </w:div>
        <w:div w:id="380133062">
          <w:marLeft w:val="0"/>
          <w:marRight w:val="0"/>
          <w:marTop w:val="192"/>
          <w:marBottom w:val="0"/>
          <w:divBdr>
            <w:top w:val="none" w:sz="0" w:space="0" w:color="auto"/>
            <w:left w:val="none" w:sz="0" w:space="0" w:color="auto"/>
            <w:bottom w:val="none" w:sz="0" w:space="0" w:color="auto"/>
            <w:right w:val="none" w:sz="0" w:space="0" w:color="auto"/>
          </w:divBdr>
        </w:div>
        <w:div w:id="55904868">
          <w:marLeft w:val="0"/>
          <w:marRight w:val="0"/>
          <w:marTop w:val="192"/>
          <w:marBottom w:val="0"/>
          <w:divBdr>
            <w:top w:val="none" w:sz="0" w:space="0" w:color="auto"/>
            <w:left w:val="none" w:sz="0" w:space="0" w:color="auto"/>
            <w:bottom w:val="none" w:sz="0" w:space="0" w:color="auto"/>
            <w:right w:val="none" w:sz="0" w:space="0" w:color="auto"/>
          </w:divBdr>
        </w:div>
        <w:div w:id="629435479">
          <w:marLeft w:val="0"/>
          <w:marRight w:val="0"/>
          <w:marTop w:val="192"/>
          <w:marBottom w:val="0"/>
          <w:divBdr>
            <w:top w:val="none" w:sz="0" w:space="0" w:color="auto"/>
            <w:left w:val="none" w:sz="0" w:space="0" w:color="auto"/>
            <w:bottom w:val="none" w:sz="0" w:space="0" w:color="auto"/>
            <w:right w:val="none" w:sz="0" w:space="0" w:color="auto"/>
          </w:divBdr>
        </w:div>
        <w:div w:id="1752964085">
          <w:marLeft w:val="0"/>
          <w:marRight w:val="0"/>
          <w:marTop w:val="192"/>
          <w:marBottom w:val="0"/>
          <w:divBdr>
            <w:top w:val="none" w:sz="0" w:space="0" w:color="auto"/>
            <w:left w:val="none" w:sz="0" w:space="0" w:color="auto"/>
            <w:bottom w:val="none" w:sz="0" w:space="0" w:color="auto"/>
            <w:right w:val="none" w:sz="0" w:space="0" w:color="auto"/>
          </w:divBdr>
        </w:div>
        <w:div w:id="461384397">
          <w:marLeft w:val="0"/>
          <w:marRight w:val="0"/>
          <w:marTop w:val="192"/>
          <w:marBottom w:val="0"/>
          <w:divBdr>
            <w:top w:val="none" w:sz="0" w:space="0" w:color="auto"/>
            <w:left w:val="none" w:sz="0" w:space="0" w:color="auto"/>
            <w:bottom w:val="none" w:sz="0" w:space="0" w:color="auto"/>
            <w:right w:val="none" w:sz="0" w:space="0" w:color="auto"/>
          </w:divBdr>
        </w:div>
        <w:div w:id="381755469">
          <w:marLeft w:val="0"/>
          <w:marRight w:val="0"/>
          <w:marTop w:val="192"/>
          <w:marBottom w:val="0"/>
          <w:divBdr>
            <w:top w:val="none" w:sz="0" w:space="0" w:color="auto"/>
            <w:left w:val="none" w:sz="0" w:space="0" w:color="auto"/>
            <w:bottom w:val="none" w:sz="0" w:space="0" w:color="auto"/>
            <w:right w:val="none" w:sz="0" w:space="0" w:color="auto"/>
          </w:divBdr>
        </w:div>
        <w:div w:id="266697453">
          <w:marLeft w:val="0"/>
          <w:marRight w:val="0"/>
          <w:marTop w:val="0"/>
          <w:marBottom w:val="0"/>
          <w:divBdr>
            <w:top w:val="none" w:sz="0" w:space="0" w:color="auto"/>
            <w:left w:val="none" w:sz="0" w:space="0" w:color="auto"/>
            <w:bottom w:val="none" w:sz="0" w:space="0" w:color="auto"/>
            <w:right w:val="none" w:sz="0" w:space="0" w:color="auto"/>
          </w:divBdr>
          <w:divsChild>
            <w:div w:id="725838846">
              <w:marLeft w:val="0"/>
              <w:marRight w:val="0"/>
              <w:marTop w:val="192"/>
              <w:marBottom w:val="0"/>
              <w:divBdr>
                <w:top w:val="none" w:sz="0" w:space="0" w:color="auto"/>
                <w:left w:val="none" w:sz="0" w:space="0" w:color="auto"/>
                <w:bottom w:val="none" w:sz="0" w:space="0" w:color="auto"/>
                <w:right w:val="none" w:sz="0" w:space="0" w:color="auto"/>
              </w:divBdr>
            </w:div>
          </w:divsChild>
        </w:div>
        <w:div w:id="2042196834">
          <w:marLeft w:val="0"/>
          <w:marRight w:val="0"/>
          <w:marTop w:val="0"/>
          <w:marBottom w:val="0"/>
          <w:divBdr>
            <w:top w:val="none" w:sz="0" w:space="0" w:color="auto"/>
            <w:left w:val="none" w:sz="0" w:space="0" w:color="auto"/>
            <w:bottom w:val="none" w:sz="0" w:space="0" w:color="auto"/>
            <w:right w:val="none" w:sz="0" w:space="0" w:color="auto"/>
          </w:divBdr>
        </w:div>
        <w:div w:id="800341892">
          <w:marLeft w:val="0"/>
          <w:marRight w:val="0"/>
          <w:marTop w:val="192"/>
          <w:marBottom w:val="0"/>
          <w:divBdr>
            <w:top w:val="none" w:sz="0" w:space="0" w:color="auto"/>
            <w:left w:val="none" w:sz="0" w:space="0" w:color="auto"/>
            <w:bottom w:val="none" w:sz="0" w:space="0" w:color="auto"/>
            <w:right w:val="none" w:sz="0" w:space="0" w:color="auto"/>
          </w:divBdr>
        </w:div>
        <w:div w:id="1462767366">
          <w:marLeft w:val="0"/>
          <w:marRight w:val="0"/>
          <w:marTop w:val="0"/>
          <w:marBottom w:val="0"/>
          <w:divBdr>
            <w:top w:val="none" w:sz="0" w:space="0" w:color="auto"/>
            <w:left w:val="none" w:sz="0" w:space="0" w:color="auto"/>
            <w:bottom w:val="none" w:sz="0" w:space="0" w:color="auto"/>
            <w:right w:val="none" w:sz="0" w:space="0" w:color="auto"/>
          </w:divBdr>
        </w:div>
        <w:div w:id="1503202832">
          <w:marLeft w:val="0"/>
          <w:marRight w:val="0"/>
          <w:marTop w:val="192"/>
          <w:marBottom w:val="0"/>
          <w:divBdr>
            <w:top w:val="none" w:sz="0" w:space="0" w:color="auto"/>
            <w:left w:val="none" w:sz="0" w:space="0" w:color="auto"/>
            <w:bottom w:val="none" w:sz="0" w:space="0" w:color="auto"/>
            <w:right w:val="none" w:sz="0" w:space="0" w:color="auto"/>
          </w:divBdr>
        </w:div>
        <w:div w:id="943535290">
          <w:marLeft w:val="0"/>
          <w:marRight w:val="0"/>
          <w:marTop w:val="0"/>
          <w:marBottom w:val="0"/>
          <w:divBdr>
            <w:top w:val="none" w:sz="0" w:space="0" w:color="auto"/>
            <w:left w:val="none" w:sz="0" w:space="0" w:color="auto"/>
            <w:bottom w:val="none" w:sz="0" w:space="0" w:color="auto"/>
            <w:right w:val="none" w:sz="0" w:space="0" w:color="auto"/>
          </w:divBdr>
          <w:divsChild>
            <w:div w:id="1980838707">
              <w:marLeft w:val="0"/>
              <w:marRight w:val="0"/>
              <w:marTop w:val="192"/>
              <w:marBottom w:val="0"/>
              <w:divBdr>
                <w:top w:val="none" w:sz="0" w:space="0" w:color="auto"/>
                <w:left w:val="none" w:sz="0" w:space="0" w:color="auto"/>
                <w:bottom w:val="none" w:sz="0" w:space="0" w:color="auto"/>
                <w:right w:val="none" w:sz="0" w:space="0" w:color="auto"/>
              </w:divBdr>
            </w:div>
          </w:divsChild>
        </w:div>
        <w:div w:id="1371034221">
          <w:marLeft w:val="0"/>
          <w:marRight w:val="0"/>
          <w:marTop w:val="192"/>
          <w:marBottom w:val="0"/>
          <w:divBdr>
            <w:top w:val="none" w:sz="0" w:space="0" w:color="auto"/>
            <w:left w:val="none" w:sz="0" w:space="0" w:color="auto"/>
            <w:bottom w:val="none" w:sz="0" w:space="0" w:color="auto"/>
            <w:right w:val="none" w:sz="0" w:space="0" w:color="auto"/>
          </w:divBdr>
        </w:div>
        <w:div w:id="894241798">
          <w:marLeft w:val="0"/>
          <w:marRight w:val="0"/>
          <w:marTop w:val="0"/>
          <w:marBottom w:val="0"/>
          <w:divBdr>
            <w:top w:val="none" w:sz="0" w:space="0" w:color="auto"/>
            <w:left w:val="none" w:sz="0" w:space="0" w:color="auto"/>
            <w:bottom w:val="none" w:sz="0" w:space="0" w:color="auto"/>
            <w:right w:val="none" w:sz="0" w:space="0" w:color="auto"/>
          </w:divBdr>
          <w:divsChild>
            <w:div w:id="1033463203">
              <w:marLeft w:val="0"/>
              <w:marRight w:val="0"/>
              <w:marTop w:val="192"/>
              <w:marBottom w:val="0"/>
              <w:divBdr>
                <w:top w:val="none" w:sz="0" w:space="0" w:color="auto"/>
                <w:left w:val="none" w:sz="0" w:space="0" w:color="auto"/>
                <w:bottom w:val="none" w:sz="0" w:space="0" w:color="auto"/>
                <w:right w:val="none" w:sz="0" w:space="0" w:color="auto"/>
              </w:divBdr>
            </w:div>
          </w:divsChild>
        </w:div>
        <w:div w:id="1106198984">
          <w:marLeft w:val="0"/>
          <w:marRight w:val="0"/>
          <w:marTop w:val="192"/>
          <w:marBottom w:val="0"/>
          <w:divBdr>
            <w:top w:val="none" w:sz="0" w:space="0" w:color="auto"/>
            <w:left w:val="none" w:sz="0" w:space="0" w:color="auto"/>
            <w:bottom w:val="none" w:sz="0" w:space="0" w:color="auto"/>
            <w:right w:val="none" w:sz="0" w:space="0" w:color="auto"/>
          </w:divBdr>
        </w:div>
        <w:div w:id="532619756">
          <w:marLeft w:val="0"/>
          <w:marRight w:val="0"/>
          <w:marTop w:val="192"/>
          <w:marBottom w:val="0"/>
          <w:divBdr>
            <w:top w:val="none" w:sz="0" w:space="0" w:color="auto"/>
            <w:left w:val="none" w:sz="0" w:space="0" w:color="auto"/>
            <w:bottom w:val="none" w:sz="0" w:space="0" w:color="auto"/>
            <w:right w:val="none" w:sz="0" w:space="0" w:color="auto"/>
          </w:divBdr>
        </w:div>
        <w:div w:id="2132504850">
          <w:marLeft w:val="0"/>
          <w:marRight w:val="0"/>
          <w:marTop w:val="192"/>
          <w:marBottom w:val="0"/>
          <w:divBdr>
            <w:top w:val="none" w:sz="0" w:space="0" w:color="auto"/>
            <w:left w:val="none" w:sz="0" w:space="0" w:color="auto"/>
            <w:bottom w:val="none" w:sz="0" w:space="0" w:color="auto"/>
            <w:right w:val="none" w:sz="0" w:space="0" w:color="auto"/>
          </w:divBdr>
        </w:div>
        <w:div w:id="1760373828">
          <w:marLeft w:val="0"/>
          <w:marRight w:val="0"/>
          <w:marTop w:val="192"/>
          <w:marBottom w:val="0"/>
          <w:divBdr>
            <w:top w:val="none" w:sz="0" w:space="0" w:color="auto"/>
            <w:left w:val="none" w:sz="0" w:space="0" w:color="auto"/>
            <w:bottom w:val="none" w:sz="0" w:space="0" w:color="auto"/>
            <w:right w:val="none" w:sz="0" w:space="0" w:color="auto"/>
          </w:divBdr>
        </w:div>
        <w:div w:id="946884732">
          <w:marLeft w:val="0"/>
          <w:marRight w:val="0"/>
          <w:marTop w:val="192"/>
          <w:marBottom w:val="0"/>
          <w:divBdr>
            <w:top w:val="none" w:sz="0" w:space="0" w:color="auto"/>
            <w:left w:val="none" w:sz="0" w:space="0" w:color="auto"/>
            <w:bottom w:val="none" w:sz="0" w:space="0" w:color="auto"/>
            <w:right w:val="none" w:sz="0" w:space="0" w:color="auto"/>
          </w:divBdr>
        </w:div>
        <w:div w:id="1031684455">
          <w:marLeft w:val="0"/>
          <w:marRight w:val="0"/>
          <w:marTop w:val="192"/>
          <w:marBottom w:val="0"/>
          <w:divBdr>
            <w:top w:val="none" w:sz="0" w:space="0" w:color="auto"/>
            <w:left w:val="none" w:sz="0" w:space="0" w:color="auto"/>
            <w:bottom w:val="none" w:sz="0" w:space="0" w:color="auto"/>
            <w:right w:val="none" w:sz="0" w:space="0" w:color="auto"/>
          </w:divBdr>
        </w:div>
        <w:div w:id="260340039">
          <w:marLeft w:val="0"/>
          <w:marRight w:val="0"/>
          <w:marTop w:val="0"/>
          <w:marBottom w:val="0"/>
          <w:divBdr>
            <w:top w:val="none" w:sz="0" w:space="0" w:color="auto"/>
            <w:left w:val="none" w:sz="0" w:space="0" w:color="auto"/>
            <w:bottom w:val="none" w:sz="0" w:space="0" w:color="auto"/>
            <w:right w:val="none" w:sz="0" w:space="0" w:color="auto"/>
          </w:divBdr>
          <w:divsChild>
            <w:div w:id="653142763">
              <w:marLeft w:val="0"/>
              <w:marRight w:val="0"/>
              <w:marTop w:val="192"/>
              <w:marBottom w:val="0"/>
              <w:divBdr>
                <w:top w:val="none" w:sz="0" w:space="0" w:color="auto"/>
                <w:left w:val="none" w:sz="0" w:space="0" w:color="auto"/>
                <w:bottom w:val="none" w:sz="0" w:space="0" w:color="auto"/>
                <w:right w:val="none" w:sz="0" w:space="0" w:color="auto"/>
              </w:divBdr>
            </w:div>
          </w:divsChild>
        </w:div>
        <w:div w:id="1352999315">
          <w:marLeft w:val="0"/>
          <w:marRight w:val="0"/>
          <w:marTop w:val="0"/>
          <w:marBottom w:val="0"/>
          <w:divBdr>
            <w:top w:val="none" w:sz="0" w:space="0" w:color="auto"/>
            <w:left w:val="none" w:sz="0" w:space="0" w:color="auto"/>
            <w:bottom w:val="none" w:sz="0" w:space="0" w:color="auto"/>
            <w:right w:val="none" w:sz="0" w:space="0" w:color="auto"/>
          </w:divBdr>
        </w:div>
        <w:div w:id="366376801">
          <w:marLeft w:val="0"/>
          <w:marRight w:val="0"/>
          <w:marTop w:val="192"/>
          <w:marBottom w:val="0"/>
          <w:divBdr>
            <w:top w:val="none" w:sz="0" w:space="0" w:color="auto"/>
            <w:left w:val="none" w:sz="0" w:space="0" w:color="auto"/>
            <w:bottom w:val="none" w:sz="0" w:space="0" w:color="auto"/>
            <w:right w:val="none" w:sz="0" w:space="0" w:color="auto"/>
          </w:divBdr>
        </w:div>
        <w:div w:id="1770661380">
          <w:marLeft w:val="0"/>
          <w:marRight w:val="0"/>
          <w:marTop w:val="192"/>
          <w:marBottom w:val="0"/>
          <w:divBdr>
            <w:top w:val="none" w:sz="0" w:space="0" w:color="auto"/>
            <w:left w:val="none" w:sz="0" w:space="0" w:color="auto"/>
            <w:bottom w:val="none" w:sz="0" w:space="0" w:color="auto"/>
            <w:right w:val="none" w:sz="0" w:space="0" w:color="auto"/>
          </w:divBdr>
        </w:div>
        <w:div w:id="19009870">
          <w:marLeft w:val="0"/>
          <w:marRight w:val="0"/>
          <w:marTop w:val="192"/>
          <w:marBottom w:val="0"/>
          <w:divBdr>
            <w:top w:val="none" w:sz="0" w:space="0" w:color="auto"/>
            <w:left w:val="none" w:sz="0" w:space="0" w:color="auto"/>
            <w:bottom w:val="none" w:sz="0" w:space="0" w:color="auto"/>
            <w:right w:val="none" w:sz="0" w:space="0" w:color="auto"/>
          </w:divBdr>
        </w:div>
        <w:div w:id="2033608151">
          <w:marLeft w:val="0"/>
          <w:marRight w:val="0"/>
          <w:marTop w:val="192"/>
          <w:marBottom w:val="0"/>
          <w:divBdr>
            <w:top w:val="none" w:sz="0" w:space="0" w:color="auto"/>
            <w:left w:val="none" w:sz="0" w:space="0" w:color="auto"/>
            <w:bottom w:val="none" w:sz="0" w:space="0" w:color="auto"/>
            <w:right w:val="none" w:sz="0" w:space="0" w:color="auto"/>
          </w:divBdr>
        </w:div>
        <w:div w:id="1456212036">
          <w:marLeft w:val="0"/>
          <w:marRight w:val="0"/>
          <w:marTop w:val="0"/>
          <w:marBottom w:val="0"/>
          <w:divBdr>
            <w:top w:val="none" w:sz="0" w:space="0" w:color="auto"/>
            <w:left w:val="none" w:sz="0" w:space="0" w:color="auto"/>
            <w:bottom w:val="none" w:sz="0" w:space="0" w:color="auto"/>
            <w:right w:val="none" w:sz="0" w:space="0" w:color="auto"/>
          </w:divBdr>
          <w:divsChild>
            <w:div w:id="102307677">
              <w:marLeft w:val="0"/>
              <w:marRight w:val="0"/>
              <w:marTop w:val="192"/>
              <w:marBottom w:val="0"/>
              <w:divBdr>
                <w:top w:val="none" w:sz="0" w:space="0" w:color="auto"/>
                <w:left w:val="none" w:sz="0" w:space="0" w:color="auto"/>
                <w:bottom w:val="none" w:sz="0" w:space="0" w:color="auto"/>
                <w:right w:val="none" w:sz="0" w:space="0" w:color="auto"/>
              </w:divBdr>
            </w:div>
          </w:divsChild>
        </w:div>
        <w:div w:id="633603868">
          <w:marLeft w:val="0"/>
          <w:marRight w:val="0"/>
          <w:marTop w:val="0"/>
          <w:marBottom w:val="0"/>
          <w:divBdr>
            <w:top w:val="none" w:sz="0" w:space="0" w:color="auto"/>
            <w:left w:val="none" w:sz="0" w:space="0" w:color="auto"/>
            <w:bottom w:val="none" w:sz="0" w:space="0" w:color="auto"/>
            <w:right w:val="none" w:sz="0" w:space="0" w:color="auto"/>
          </w:divBdr>
        </w:div>
        <w:div w:id="932394439">
          <w:marLeft w:val="0"/>
          <w:marRight w:val="0"/>
          <w:marTop w:val="192"/>
          <w:marBottom w:val="0"/>
          <w:divBdr>
            <w:top w:val="none" w:sz="0" w:space="0" w:color="auto"/>
            <w:left w:val="none" w:sz="0" w:space="0" w:color="auto"/>
            <w:bottom w:val="none" w:sz="0" w:space="0" w:color="auto"/>
            <w:right w:val="none" w:sz="0" w:space="0" w:color="auto"/>
          </w:divBdr>
        </w:div>
        <w:div w:id="1698770235">
          <w:marLeft w:val="0"/>
          <w:marRight w:val="0"/>
          <w:marTop w:val="0"/>
          <w:marBottom w:val="0"/>
          <w:divBdr>
            <w:top w:val="none" w:sz="0" w:space="0" w:color="auto"/>
            <w:left w:val="none" w:sz="0" w:space="0" w:color="auto"/>
            <w:bottom w:val="none" w:sz="0" w:space="0" w:color="auto"/>
            <w:right w:val="none" w:sz="0" w:space="0" w:color="auto"/>
          </w:divBdr>
          <w:divsChild>
            <w:div w:id="865871934">
              <w:marLeft w:val="0"/>
              <w:marRight w:val="0"/>
              <w:marTop w:val="192"/>
              <w:marBottom w:val="0"/>
              <w:divBdr>
                <w:top w:val="none" w:sz="0" w:space="0" w:color="auto"/>
                <w:left w:val="none" w:sz="0" w:space="0" w:color="auto"/>
                <w:bottom w:val="none" w:sz="0" w:space="0" w:color="auto"/>
                <w:right w:val="none" w:sz="0" w:space="0" w:color="auto"/>
              </w:divBdr>
            </w:div>
          </w:divsChild>
        </w:div>
        <w:div w:id="1030032022">
          <w:marLeft w:val="0"/>
          <w:marRight w:val="0"/>
          <w:marTop w:val="0"/>
          <w:marBottom w:val="0"/>
          <w:divBdr>
            <w:top w:val="none" w:sz="0" w:space="0" w:color="auto"/>
            <w:left w:val="none" w:sz="0" w:space="0" w:color="auto"/>
            <w:bottom w:val="none" w:sz="0" w:space="0" w:color="auto"/>
            <w:right w:val="none" w:sz="0" w:space="0" w:color="auto"/>
          </w:divBdr>
        </w:div>
        <w:div w:id="716472310">
          <w:marLeft w:val="0"/>
          <w:marRight w:val="0"/>
          <w:marTop w:val="192"/>
          <w:marBottom w:val="0"/>
          <w:divBdr>
            <w:top w:val="none" w:sz="0" w:space="0" w:color="auto"/>
            <w:left w:val="none" w:sz="0" w:space="0" w:color="auto"/>
            <w:bottom w:val="none" w:sz="0" w:space="0" w:color="auto"/>
            <w:right w:val="none" w:sz="0" w:space="0" w:color="auto"/>
          </w:divBdr>
        </w:div>
        <w:div w:id="1001468950">
          <w:marLeft w:val="0"/>
          <w:marRight w:val="0"/>
          <w:marTop w:val="192"/>
          <w:marBottom w:val="0"/>
          <w:divBdr>
            <w:top w:val="none" w:sz="0" w:space="0" w:color="auto"/>
            <w:left w:val="none" w:sz="0" w:space="0" w:color="auto"/>
            <w:bottom w:val="none" w:sz="0" w:space="0" w:color="auto"/>
            <w:right w:val="none" w:sz="0" w:space="0" w:color="auto"/>
          </w:divBdr>
        </w:div>
        <w:div w:id="1472677645">
          <w:marLeft w:val="0"/>
          <w:marRight w:val="0"/>
          <w:marTop w:val="192"/>
          <w:marBottom w:val="0"/>
          <w:divBdr>
            <w:top w:val="none" w:sz="0" w:space="0" w:color="auto"/>
            <w:left w:val="none" w:sz="0" w:space="0" w:color="auto"/>
            <w:bottom w:val="none" w:sz="0" w:space="0" w:color="auto"/>
            <w:right w:val="none" w:sz="0" w:space="0" w:color="auto"/>
          </w:divBdr>
        </w:div>
        <w:div w:id="486018646">
          <w:marLeft w:val="0"/>
          <w:marRight w:val="0"/>
          <w:marTop w:val="0"/>
          <w:marBottom w:val="0"/>
          <w:divBdr>
            <w:top w:val="none" w:sz="0" w:space="0" w:color="auto"/>
            <w:left w:val="none" w:sz="0" w:space="0" w:color="auto"/>
            <w:bottom w:val="none" w:sz="0" w:space="0" w:color="auto"/>
            <w:right w:val="none" w:sz="0" w:space="0" w:color="auto"/>
          </w:divBdr>
          <w:divsChild>
            <w:div w:id="1278180525">
              <w:marLeft w:val="0"/>
              <w:marRight w:val="0"/>
              <w:marTop w:val="192"/>
              <w:marBottom w:val="0"/>
              <w:divBdr>
                <w:top w:val="none" w:sz="0" w:space="0" w:color="auto"/>
                <w:left w:val="none" w:sz="0" w:space="0" w:color="auto"/>
                <w:bottom w:val="none" w:sz="0" w:space="0" w:color="auto"/>
                <w:right w:val="none" w:sz="0" w:space="0" w:color="auto"/>
              </w:divBdr>
            </w:div>
          </w:divsChild>
        </w:div>
        <w:div w:id="124204365">
          <w:marLeft w:val="0"/>
          <w:marRight w:val="0"/>
          <w:marTop w:val="0"/>
          <w:marBottom w:val="0"/>
          <w:divBdr>
            <w:top w:val="none" w:sz="0" w:space="0" w:color="auto"/>
            <w:left w:val="none" w:sz="0" w:space="0" w:color="auto"/>
            <w:bottom w:val="none" w:sz="0" w:space="0" w:color="auto"/>
            <w:right w:val="none" w:sz="0" w:space="0" w:color="auto"/>
          </w:divBdr>
        </w:div>
        <w:div w:id="1447963961">
          <w:marLeft w:val="0"/>
          <w:marRight w:val="0"/>
          <w:marTop w:val="192"/>
          <w:marBottom w:val="0"/>
          <w:divBdr>
            <w:top w:val="none" w:sz="0" w:space="0" w:color="auto"/>
            <w:left w:val="none" w:sz="0" w:space="0" w:color="auto"/>
            <w:bottom w:val="none" w:sz="0" w:space="0" w:color="auto"/>
            <w:right w:val="none" w:sz="0" w:space="0" w:color="auto"/>
          </w:divBdr>
        </w:div>
        <w:div w:id="1551116357">
          <w:marLeft w:val="0"/>
          <w:marRight w:val="0"/>
          <w:marTop w:val="0"/>
          <w:marBottom w:val="0"/>
          <w:divBdr>
            <w:top w:val="none" w:sz="0" w:space="0" w:color="auto"/>
            <w:left w:val="none" w:sz="0" w:space="0" w:color="auto"/>
            <w:bottom w:val="none" w:sz="0" w:space="0" w:color="auto"/>
            <w:right w:val="none" w:sz="0" w:space="0" w:color="auto"/>
          </w:divBdr>
          <w:divsChild>
            <w:div w:id="1985501042">
              <w:marLeft w:val="0"/>
              <w:marRight w:val="0"/>
              <w:marTop w:val="192"/>
              <w:marBottom w:val="0"/>
              <w:divBdr>
                <w:top w:val="none" w:sz="0" w:space="0" w:color="auto"/>
                <w:left w:val="none" w:sz="0" w:space="0" w:color="auto"/>
                <w:bottom w:val="none" w:sz="0" w:space="0" w:color="auto"/>
                <w:right w:val="none" w:sz="0" w:space="0" w:color="auto"/>
              </w:divBdr>
            </w:div>
          </w:divsChild>
        </w:div>
        <w:div w:id="11536195">
          <w:marLeft w:val="0"/>
          <w:marRight w:val="0"/>
          <w:marTop w:val="0"/>
          <w:marBottom w:val="0"/>
          <w:divBdr>
            <w:top w:val="none" w:sz="0" w:space="0" w:color="auto"/>
            <w:left w:val="none" w:sz="0" w:space="0" w:color="auto"/>
            <w:bottom w:val="none" w:sz="0" w:space="0" w:color="auto"/>
            <w:right w:val="none" w:sz="0" w:space="0" w:color="auto"/>
          </w:divBdr>
        </w:div>
        <w:div w:id="449279903">
          <w:marLeft w:val="0"/>
          <w:marRight w:val="0"/>
          <w:marTop w:val="192"/>
          <w:marBottom w:val="0"/>
          <w:divBdr>
            <w:top w:val="none" w:sz="0" w:space="0" w:color="auto"/>
            <w:left w:val="none" w:sz="0" w:space="0" w:color="auto"/>
            <w:bottom w:val="none" w:sz="0" w:space="0" w:color="auto"/>
            <w:right w:val="none" w:sz="0" w:space="0" w:color="auto"/>
          </w:divBdr>
        </w:div>
        <w:div w:id="920406358">
          <w:marLeft w:val="0"/>
          <w:marRight w:val="0"/>
          <w:marTop w:val="0"/>
          <w:marBottom w:val="0"/>
          <w:divBdr>
            <w:top w:val="none" w:sz="0" w:space="0" w:color="auto"/>
            <w:left w:val="none" w:sz="0" w:space="0" w:color="auto"/>
            <w:bottom w:val="none" w:sz="0" w:space="0" w:color="auto"/>
            <w:right w:val="none" w:sz="0" w:space="0" w:color="auto"/>
          </w:divBdr>
          <w:divsChild>
            <w:div w:id="1182553522">
              <w:marLeft w:val="0"/>
              <w:marRight w:val="0"/>
              <w:marTop w:val="192"/>
              <w:marBottom w:val="0"/>
              <w:divBdr>
                <w:top w:val="none" w:sz="0" w:space="0" w:color="auto"/>
                <w:left w:val="none" w:sz="0" w:space="0" w:color="auto"/>
                <w:bottom w:val="none" w:sz="0" w:space="0" w:color="auto"/>
                <w:right w:val="none" w:sz="0" w:space="0" w:color="auto"/>
              </w:divBdr>
            </w:div>
          </w:divsChild>
        </w:div>
        <w:div w:id="95567360">
          <w:marLeft w:val="0"/>
          <w:marRight w:val="0"/>
          <w:marTop w:val="0"/>
          <w:marBottom w:val="0"/>
          <w:divBdr>
            <w:top w:val="none" w:sz="0" w:space="0" w:color="auto"/>
            <w:left w:val="none" w:sz="0" w:space="0" w:color="auto"/>
            <w:bottom w:val="none" w:sz="0" w:space="0" w:color="auto"/>
            <w:right w:val="none" w:sz="0" w:space="0" w:color="auto"/>
          </w:divBdr>
        </w:div>
        <w:div w:id="279847841">
          <w:marLeft w:val="0"/>
          <w:marRight w:val="0"/>
          <w:marTop w:val="192"/>
          <w:marBottom w:val="0"/>
          <w:divBdr>
            <w:top w:val="none" w:sz="0" w:space="0" w:color="auto"/>
            <w:left w:val="none" w:sz="0" w:space="0" w:color="auto"/>
            <w:bottom w:val="none" w:sz="0" w:space="0" w:color="auto"/>
            <w:right w:val="none" w:sz="0" w:space="0" w:color="auto"/>
          </w:divBdr>
        </w:div>
        <w:div w:id="1569614924">
          <w:marLeft w:val="0"/>
          <w:marRight w:val="0"/>
          <w:marTop w:val="192"/>
          <w:marBottom w:val="0"/>
          <w:divBdr>
            <w:top w:val="none" w:sz="0" w:space="0" w:color="auto"/>
            <w:left w:val="none" w:sz="0" w:space="0" w:color="auto"/>
            <w:bottom w:val="none" w:sz="0" w:space="0" w:color="auto"/>
            <w:right w:val="none" w:sz="0" w:space="0" w:color="auto"/>
          </w:divBdr>
        </w:div>
        <w:div w:id="122579975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nsultant.ru/document/cons_doc_LAW_16008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8</Pages>
  <Words>2366</Words>
  <Characters>13492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Меленцова Надежда Анатольевна</cp:lastModifiedBy>
  <cp:revision>23</cp:revision>
  <dcterms:created xsi:type="dcterms:W3CDTF">2021-01-09T17:24:00Z</dcterms:created>
  <dcterms:modified xsi:type="dcterms:W3CDTF">2021-01-20T06:45:00Z</dcterms:modified>
</cp:coreProperties>
</file>